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ustom.xml" ContentType="application/vnd.openxmlformats-officedocument.custom-propertie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A112F" w:rsidRDefault="006105C6" w:rsidP="00CA112F">
      <w:pPr>
        <w:pStyle w:val="Default"/>
        <w:jc w:val="center"/>
      </w:pPr>
      <w:r>
        <w:rPr>
          <w:noProof/>
        </w:rPr>
        <w:drawing>
          <wp:anchor distT="0" distB="0" distL="114300" distR="114300" simplePos="0" relativeHeight="251656192" behindDoc="1" locked="0" layoutInCell="1" allowOverlap="1">
            <wp:simplePos x="0" y="0"/>
            <wp:positionH relativeFrom="column">
              <wp:posOffset>2913380</wp:posOffset>
            </wp:positionH>
            <wp:positionV relativeFrom="paragraph">
              <wp:posOffset>-319405</wp:posOffset>
            </wp:positionV>
            <wp:extent cx="1097280" cy="1097280"/>
            <wp:effectExtent l="0" t="0" r="0" b="0"/>
            <wp:wrapNone/>
            <wp:docPr id="5" name="Picture 1"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photo description available."/>
                    <pic:cNvPicPr>
                      <a:picLocks noChangeAspect="1" noChangeArrowheads="1"/>
                    </pic:cNvPicPr>
                  </pic:nvPicPr>
                  <pic:blipFill>
                    <a:blip r:embed="rId7" r:link="rId8" cstate="print">
                      <a:extLst>
                        <a:ext uri="{28A0092B-C50C-407E-A947-70E740481C1C}">
                          <a14:useLocalDpi xmlns:a14="http://schemas.microsoft.com/office/drawing/2010/main" val="0"/>
                        </a:ext>
                      </a:extLst>
                    </a:blip>
                    <a:srcRect/>
                    <a:stretch>
                      <a:fillRect/>
                    </a:stretch>
                  </pic:blipFill>
                  <pic:spPr bwMode="auto">
                    <a:xfrm>
                      <a:off x="0" y="0"/>
                      <a:ext cx="1097280" cy="10972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A112F" w:rsidRDefault="006105C6" w:rsidP="00CA112F">
      <w:pPr>
        <w:pStyle w:val="Default"/>
        <w:jc w:val="center"/>
      </w:pPr>
      <w:r>
        <w:rPr>
          <w:noProof/>
        </w:rPr>
        <mc:AlternateContent>
          <mc:Choice Requires="wps">
            <w:drawing>
              <wp:anchor distT="45720" distB="45720" distL="114300" distR="114300" simplePos="0" relativeHeight="251659264" behindDoc="1" locked="0" layoutInCell="1" allowOverlap="1">
                <wp:simplePos x="0" y="0"/>
                <wp:positionH relativeFrom="column">
                  <wp:posOffset>4097020</wp:posOffset>
                </wp:positionH>
                <wp:positionV relativeFrom="paragraph">
                  <wp:posOffset>40640</wp:posOffset>
                </wp:positionV>
                <wp:extent cx="1539240" cy="208280"/>
                <wp:effectExtent l="0" t="0" r="0" b="0"/>
                <wp:wrapThrough wrapText="bothSides">
                  <wp:wrapPolygon edited="0">
                    <wp:start x="0" y="0"/>
                    <wp:lineTo x="0" y="19756"/>
                    <wp:lineTo x="21386" y="19756"/>
                    <wp:lineTo x="21386" y="0"/>
                    <wp:lineTo x="0" y="0"/>
                  </wp:wrapPolygon>
                </wp:wrapThrough>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9240" cy="2082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62C78" w:rsidRPr="00D12A57" w:rsidRDefault="00162C78" w:rsidP="00162C78">
                            <w:pPr>
                              <w:pStyle w:val="NormalWeb"/>
                              <w:jc w:val="center"/>
                              <w:rPr>
                                <w:rFonts w:ascii="Times New Roman" w:hAnsi="Times New Roman"/>
                                <w:b/>
                                <w:bCs/>
                                <w:i/>
                                <w:iCs/>
                                <w:color w:val="808080"/>
                                <w:sz w:val="16"/>
                                <w:szCs w:val="16"/>
                              </w:rPr>
                            </w:pPr>
                            <w:r w:rsidRPr="00D12A57">
                              <w:rPr>
                                <w:rFonts w:ascii="Times New Roman" w:hAnsi="Times New Roman"/>
                                <w:i/>
                                <w:iCs/>
                                <w:color w:val="808080"/>
                                <w:sz w:val="16"/>
                                <w:szCs w:val="16"/>
                              </w:rPr>
                              <w:t>Established 1969</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22.6pt;margin-top:3.2pt;width:121.2pt;height:16.4pt;z-index:-2516572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" stroked="f">
                <v:textbox style="mso-fit-shape-to-text:t">
                  <w:txbxContent>
                    <w:p w:rsidR="00162C78" w:rsidRPr="00D12A57" w:rsidRDefault="00162C78" w:rsidP="00162C78">
                      <w:pPr>
                        <w:pStyle w:val="NormalWeb"/>
                        <w:jc w:val="center"/>
                        <w:rPr>
                          <w:rFonts w:ascii="Times New Roman" w:hAnsi="Times New Roman"/>
                          <w:b/>
                          <w:bCs/>
                          <w:i/>
                          <w:iCs/>
                          <w:color w:val="808080"/>
                          <w:sz w:val="16"/>
                          <w:szCs w:val="16"/>
                        </w:rPr>
                      </w:pPr>
                      <w:r w:rsidRPr="00D12A57">
                        <w:rPr>
                          <w:rFonts w:ascii="Times New Roman" w:hAnsi="Times New Roman"/>
                          <w:i/>
                          <w:iCs/>
                          <w:color w:val="808080"/>
                          <w:sz w:val="16"/>
                          <w:szCs w:val="16"/>
                        </w:rPr>
                        <w:t>Established 1969</w:t>
                      </w:r>
                    </w:p>
                  </w:txbxContent>
                </v:textbox>
                <w10:wrap type="through"/>
              </v:shape>
            </w:pict>
          </mc:Fallback>
        </mc:AlternateContent>
      </w:r>
      <w:r>
        <w:rPr>
          <w:noProof/>
        </w:rPr>
        <mc:AlternateContent>
          <mc:Choice Requires="wps">
            <w:drawing>
              <wp:anchor distT="45720" distB="45720" distL="114300" distR="114300" simplePos="0" relativeHeight="251658240" behindDoc="1" locked="0" layoutInCell="1" allowOverlap="1">
                <wp:simplePos x="0" y="0"/>
                <wp:positionH relativeFrom="column">
                  <wp:posOffset>1237615</wp:posOffset>
                </wp:positionH>
                <wp:positionV relativeFrom="paragraph">
                  <wp:posOffset>10160</wp:posOffset>
                </wp:positionV>
                <wp:extent cx="1539240" cy="208280"/>
                <wp:effectExtent l="0" t="0" r="0" b="0"/>
                <wp:wrapThrough wrapText="bothSides">
                  <wp:wrapPolygon edited="0">
                    <wp:start x="0" y="0"/>
                    <wp:lineTo x="0" y="19756"/>
                    <wp:lineTo x="21386" y="19756"/>
                    <wp:lineTo x="21386" y="0"/>
                    <wp:lineTo x="0" y="0"/>
                  </wp:wrapPolygon>
                </wp:wrapThrough>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9240" cy="2082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02FFF" w:rsidRPr="00D12A57" w:rsidRDefault="00162C78">
                            <w:pPr>
                              <w:rPr>
                                <w:rFonts w:ascii="Times New Roman" w:hAnsi="Times New Roman" w:cs="Times New Roman"/>
                                <w:i/>
                                <w:color w:val="808080"/>
                                <w:sz w:val="16"/>
                                <w:szCs w:val="16"/>
                              </w:rPr>
                            </w:pPr>
                            <w:r w:rsidRPr="00D12A57">
                              <w:rPr>
                                <w:rFonts w:ascii="Times New Roman" w:hAnsi="Times New Roman" w:cs="Times New Roman"/>
                                <w:i/>
                                <w:color w:val="808080"/>
                                <w:sz w:val="16"/>
                                <w:szCs w:val="16"/>
                              </w:rPr>
                              <w:t>Your College, Your Future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left:0;text-align:left;margin-left:97.45pt;margin-top:.8pt;width:121.2pt;height:16.4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" stroked="f">
                <v:textbox style="mso-fit-shape-to-text:t">
                  <w:txbxContent>
                    <w:p w:rsidR="00302FFF" w:rsidRPr="00D12A57" w:rsidRDefault="00162C78">
                      <w:pPr>
                        <w:rPr>
                          <w:rFonts w:ascii="Times New Roman" w:hAnsi="Times New Roman" w:cs="Times New Roman"/>
                          <w:i/>
                          <w:color w:val="808080"/>
                          <w:sz w:val="16"/>
                          <w:szCs w:val="16"/>
                        </w:rPr>
                      </w:pPr>
                      <w:r w:rsidRPr="00D12A57">
                        <w:rPr>
                          <w:rFonts w:ascii="Times New Roman" w:hAnsi="Times New Roman" w:cs="Times New Roman"/>
                          <w:i/>
                          <w:color w:val="808080"/>
                          <w:sz w:val="16"/>
                          <w:szCs w:val="16"/>
                        </w:rPr>
                        <w:t>Your College, Your Future</w:t>
                      </w:r>
                    </w:p>
                  </w:txbxContent>
                </v:textbox>
                <w10:wrap type="through"/>
              </v:shape>
            </w:pict>
          </mc:Fallback>
        </mc:AlternateContent>
      </w:r>
    </w:p>
    <w:p w:rsidR="00CA112F" w:rsidRDefault="00CA112F" w:rsidP="00CA112F">
      <w:pPr>
        <w:pStyle w:val="Default"/>
        <w:jc w:val="center"/>
      </w:pPr>
    </w:p>
    <w:p w:rsidR="00CA112F" w:rsidRDefault="00CA112F" w:rsidP="00CA112F">
      <w:pPr>
        <w:pStyle w:val="Default"/>
        <w:jc w:val="center"/>
      </w:pPr>
    </w:p>
    <w:p w:rsidR="00CA112F" w:rsidRPr="00D951A5" w:rsidRDefault="00CA112F" w:rsidP="00CA112F">
      <w:pPr>
        <w:pStyle w:val="Default"/>
        <w:jc w:val="center"/>
      </w:pPr>
    </w:p>
    <w:p w:rsidR="00CA112F" w:rsidRDefault="006105C6" w:rsidP="00CA112F">
      <w:pPr>
        <w:rPr>
          <w:b/>
        </w:rPr>
      </w:pPr>
      <w:r>
        <w:rPr>
          <w:noProof/>
        </w:rPr>
        <mc:AlternateContent>
          <mc:Choice Requires="wps">
            <w:drawing>
              <wp:anchor distT="0" distB="0" distL="114300" distR="114300" simplePos="0" relativeHeight="251657216" behindDoc="0" locked="0" layoutInCell="1" allowOverlap="1">
                <wp:simplePos x="0" y="0"/>
                <wp:positionH relativeFrom="column">
                  <wp:posOffset>702945</wp:posOffset>
                </wp:positionH>
                <wp:positionV relativeFrom="paragraph">
                  <wp:posOffset>118745</wp:posOffset>
                </wp:positionV>
                <wp:extent cx="5600700" cy="1076960"/>
                <wp:effectExtent l="19050" t="19050" r="19050" b="2794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0700" cy="1076960"/>
                        </a:xfrm>
                        <a:prstGeom prst="rect">
                          <a:avLst/>
                        </a:prstGeom>
                        <a:solidFill>
                          <a:sysClr val="window" lastClr="FFFFFF">
                            <a:lumMod val="95000"/>
                            <a:lumOff val="0"/>
                          </a:sysClr>
                        </a:solidFill>
                        <a:ln w="6350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2D5903" w:rsidRPr="002D5903" w:rsidRDefault="00D91BEA" w:rsidP="002D5903">
                            <w:pPr>
                              <w:adjustRightInd w:val="0"/>
                              <w:jc w:val="center"/>
                              <w:rPr>
                                <w:rFonts w:cs="Times New Roman"/>
                                <w:b/>
                                <w:bCs/>
                                <w:sz w:val="44"/>
                                <w:szCs w:val="44"/>
                              </w:rPr>
                            </w:pPr>
                            <w:r>
                              <w:rPr>
                                <w:rFonts w:cs="Times New Roman"/>
                                <w:b/>
                                <w:bCs/>
                                <w:sz w:val="44"/>
                                <w:szCs w:val="44"/>
                              </w:rPr>
                              <w:t>AHS-</w:t>
                            </w:r>
                            <w:r w:rsidR="006F7A14">
                              <w:rPr>
                                <w:rFonts w:cs="Times New Roman"/>
                                <w:b/>
                                <w:bCs/>
                                <w:sz w:val="44"/>
                                <w:szCs w:val="44"/>
                              </w:rPr>
                              <w:t>1</w:t>
                            </w:r>
                            <w:r w:rsidR="0098196C">
                              <w:rPr>
                                <w:rFonts w:cs="Times New Roman"/>
                                <w:b/>
                                <w:bCs/>
                                <w:sz w:val="44"/>
                                <w:szCs w:val="44"/>
                              </w:rPr>
                              <w:t>26</w:t>
                            </w:r>
                          </w:p>
                          <w:p w:rsidR="00CA112F" w:rsidRPr="00A33AE1" w:rsidRDefault="0098196C" w:rsidP="00AC7721">
                            <w:pPr>
                              <w:adjustRightInd w:val="0"/>
                              <w:jc w:val="center"/>
                              <w:rPr>
                                <w:rFonts w:cs="Times New Roman"/>
                                <w:b/>
                                <w:bCs/>
                                <w:sz w:val="44"/>
                                <w:szCs w:val="44"/>
                              </w:rPr>
                            </w:pPr>
                            <w:r>
                              <w:rPr>
                                <w:rFonts w:cs="Times New Roman"/>
                                <w:b/>
                                <w:bCs/>
                                <w:sz w:val="44"/>
                                <w:szCs w:val="44"/>
                              </w:rPr>
                              <w:t>Health Calculations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margin-left:55.35pt;margin-top:9.35pt;width:441pt;height:84.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" fillcolor="#f2f2f2" strokeweight="5pt">
                <v:stroke linestyle="thickThin"/>
                <v:shadow color="#868686"/>
                <v:textbox>
                  <w:txbxContent>
                    <w:p w:rsidR="002D5903" w:rsidRPr="002D5903" w:rsidRDefault="00D91BEA" w:rsidP="002D5903">
                      <w:pPr>
                        <w:adjustRightInd w:val="0"/>
                        <w:jc w:val="center"/>
                        <w:rPr>
                          <w:rFonts w:cs="Times New Roman"/>
                          <w:b/>
                          <w:bCs/>
                          <w:sz w:val="44"/>
                          <w:szCs w:val="44"/>
                        </w:rPr>
                      </w:pPr>
                      <w:r>
                        <w:rPr>
                          <w:rFonts w:cs="Times New Roman"/>
                          <w:b/>
                          <w:bCs/>
                          <w:sz w:val="44"/>
                          <w:szCs w:val="44"/>
                        </w:rPr>
                        <w:t>AHS-</w:t>
                      </w:r>
                      <w:r w:rsidR="006F7A14">
                        <w:rPr>
                          <w:rFonts w:cs="Times New Roman"/>
                          <w:b/>
                          <w:bCs/>
                          <w:sz w:val="44"/>
                          <w:szCs w:val="44"/>
                        </w:rPr>
                        <w:t>1</w:t>
                      </w:r>
                      <w:r w:rsidR="0098196C">
                        <w:rPr>
                          <w:rFonts w:cs="Times New Roman"/>
                          <w:b/>
                          <w:bCs/>
                          <w:sz w:val="44"/>
                          <w:szCs w:val="44"/>
                        </w:rPr>
                        <w:t>26</w:t>
                      </w:r>
                    </w:p>
                    <w:p w:rsidR="00CA112F" w:rsidRPr="00A33AE1" w:rsidRDefault="0098196C" w:rsidP="00AC7721">
                      <w:pPr>
                        <w:adjustRightInd w:val="0"/>
                        <w:jc w:val="center"/>
                        <w:rPr>
                          <w:rFonts w:cs="Times New Roman"/>
                          <w:b/>
                          <w:bCs/>
                          <w:sz w:val="44"/>
                          <w:szCs w:val="44"/>
                        </w:rPr>
                      </w:pPr>
                      <w:r>
                        <w:rPr>
                          <w:rFonts w:cs="Times New Roman"/>
                          <w:b/>
                          <w:bCs/>
                          <w:sz w:val="44"/>
                          <w:szCs w:val="44"/>
                        </w:rPr>
                        <w:t>Health Calculations</w:t>
                      </w:r>
                    </w:p>
                  </w:txbxContent>
                </v:textbox>
                <w10:wrap type="square"/>
              </v:shape>
            </w:pict>
          </mc:Fallback>
        </mc:AlternateContent>
      </w:r>
    </w:p>
    <w:p w:rsidR="00303664" w:rsidRDefault="00303664">
      <w:pPr>
        <w:pStyle w:val="BodyText"/>
        <w:ind w:left="787"/>
        <w:rPr>
          <w:rFonts w:ascii="Times New Roman"/>
          <w:b w:val="0"/>
          <w:sz w:val="20"/>
        </w:rPr>
      </w:pPr>
    </w:p>
    <w:p w:rsidR="00303664" w:rsidRDefault="00303664">
      <w:pPr>
        <w:pStyle w:val="BodyText"/>
        <w:spacing w:before="6"/>
        <w:rPr>
          <w:rFonts w:ascii="Times New Roman"/>
          <w:b w:val="0"/>
          <w:sz w:val="5"/>
        </w:rPr>
      </w:pPr>
    </w:p>
    <w:p w:rsidR="00CA112F" w:rsidRDefault="00CA112F">
      <w:pPr>
        <w:pStyle w:val="BodyText"/>
        <w:spacing w:before="6"/>
        <w:rPr>
          <w:rFonts w:ascii="Times New Roman"/>
          <w:b w:val="0"/>
          <w:sz w:val="5"/>
        </w:rPr>
      </w:pPr>
    </w:p>
    <w:p w:rsidR="00CA112F" w:rsidRDefault="00CA112F">
      <w:pPr>
        <w:pStyle w:val="BodyText"/>
        <w:spacing w:before="6"/>
        <w:rPr>
          <w:rFonts w:ascii="Times New Roman"/>
          <w:b w:val="0"/>
          <w:sz w:val="5"/>
        </w:rPr>
      </w:pPr>
    </w:p>
    <w:p w:rsidR="00CA112F" w:rsidRDefault="00CA112F">
      <w:pPr>
        <w:pStyle w:val="BodyText"/>
        <w:spacing w:before="6"/>
        <w:rPr>
          <w:rFonts w:ascii="Times New Roman"/>
          <w:b w:val="0"/>
          <w:sz w:val="5"/>
        </w:rPr>
      </w:pPr>
    </w:p>
    <w:p w:rsidR="00CA112F" w:rsidRDefault="00CA112F">
      <w:pPr>
        <w:pStyle w:val="BodyText"/>
        <w:spacing w:before="6"/>
        <w:rPr>
          <w:rFonts w:ascii="Times New Roman"/>
          <w:b w:val="0"/>
          <w:sz w:val="5"/>
        </w:rPr>
      </w:pPr>
    </w:p>
    <w:p w:rsidR="00CA112F" w:rsidRDefault="00CA112F">
      <w:pPr>
        <w:pStyle w:val="BodyText"/>
        <w:spacing w:before="6"/>
        <w:rPr>
          <w:rFonts w:ascii="Times New Roman"/>
          <w:b w:val="0"/>
          <w:sz w:val="5"/>
        </w:rPr>
      </w:pPr>
    </w:p>
    <w:p w:rsidR="00CA112F" w:rsidRDefault="00CA112F">
      <w:pPr>
        <w:pStyle w:val="BodyText"/>
        <w:spacing w:before="6"/>
        <w:rPr>
          <w:rFonts w:ascii="Times New Roman"/>
          <w:b w:val="0"/>
          <w:sz w:val="5"/>
        </w:rPr>
      </w:pPr>
    </w:p>
    <w:p w:rsidR="00CA112F" w:rsidRDefault="00CA112F">
      <w:pPr>
        <w:pStyle w:val="BodyText"/>
        <w:spacing w:before="6"/>
        <w:rPr>
          <w:rFonts w:ascii="Times New Roman"/>
          <w:b w:val="0"/>
          <w:sz w:val="5"/>
        </w:rPr>
      </w:pPr>
    </w:p>
    <w:p w:rsidR="00CA112F" w:rsidRDefault="00CA112F">
      <w:pPr>
        <w:pStyle w:val="BodyText"/>
        <w:spacing w:before="6"/>
        <w:rPr>
          <w:rFonts w:ascii="Times New Roman"/>
          <w:b w:val="0"/>
          <w:sz w:val="5"/>
        </w:rPr>
      </w:pPr>
    </w:p>
    <w:p w:rsidR="00CA112F" w:rsidRDefault="00CA112F">
      <w:pPr>
        <w:pStyle w:val="BodyText"/>
        <w:spacing w:before="6"/>
        <w:rPr>
          <w:rFonts w:ascii="Times New Roman"/>
          <w:b w:val="0"/>
          <w:sz w:val="5"/>
        </w:rPr>
      </w:pPr>
    </w:p>
    <w:p w:rsidR="00CA112F" w:rsidRDefault="00CA112F">
      <w:pPr>
        <w:pStyle w:val="BodyText"/>
        <w:spacing w:before="6"/>
        <w:rPr>
          <w:rFonts w:ascii="Times New Roman"/>
          <w:b w:val="0"/>
          <w:sz w:val="5"/>
        </w:rPr>
      </w:pPr>
    </w:p>
    <w:p w:rsidR="00CA112F" w:rsidRDefault="00CA112F">
      <w:pPr>
        <w:pStyle w:val="BodyText"/>
        <w:spacing w:before="6"/>
        <w:rPr>
          <w:rFonts w:ascii="Times New Roman"/>
          <w:b w:val="0"/>
          <w:sz w:val="5"/>
        </w:rPr>
      </w:pPr>
    </w:p>
    <w:p w:rsidR="00CA112F" w:rsidRDefault="00CA112F">
      <w:pPr>
        <w:pStyle w:val="BodyText"/>
        <w:spacing w:before="6"/>
        <w:rPr>
          <w:rFonts w:ascii="Times New Roman"/>
          <w:b w:val="0"/>
          <w:sz w:val="5"/>
        </w:rPr>
      </w:pPr>
    </w:p>
    <w:p w:rsidR="00CA112F" w:rsidRDefault="00CA112F">
      <w:pPr>
        <w:pStyle w:val="BodyText"/>
        <w:spacing w:before="6"/>
        <w:rPr>
          <w:rFonts w:ascii="Times New Roman"/>
          <w:b w:val="0"/>
          <w:sz w:val="5"/>
        </w:rPr>
      </w:pPr>
    </w:p>
    <w:p w:rsidR="00DD6595" w:rsidRDefault="00DD6595">
      <w:pPr>
        <w:pStyle w:val="BodyText"/>
        <w:spacing w:before="6"/>
        <w:rPr>
          <w:rFonts w:ascii="Times New Roman"/>
          <w:b w:val="0"/>
          <w:sz w:val="5"/>
        </w:rPr>
      </w:pPr>
    </w:p>
    <w:p w:rsidR="00DD6595" w:rsidRDefault="00DD6595">
      <w:pPr>
        <w:pStyle w:val="BodyText"/>
        <w:spacing w:before="6"/>
        <w:rPr>
          <w:rFonts w:ascii="Times New Roman"/>
          <w:b w:val="0"/>
          <w:sz w:val="5"/>
        </w:rPr>
      </w:pPr>
    </w:p>
    <w:p w:rsidR="00DD6595" w:rsidRDefault="00DD6595">
      <w:pPr>
        <w:pStyle w:val="BodyText"/>
        <w:spacing w:before="6"/>
        <w:rPr>
          <w:rFonts w:ascii="Times New Roman"/>
          <w:b w:val="0"/>
          <w:sz w:val="5"/>
        </w:rPr>
      </w:pPr>
    </w:p>
    <w:p w:rsidR="00DD6595" w:rsidRDefault="00DD6595">
      <w:pPr>
        <w:pStyle w:val="BodyText"/>
        <w:spacing w:before="6"/>
        <w:rPr>
          <w:rFonts w:ascii="Times New Roman"/>
          <w:b w:val="0"/>
          <w:sz w:val="5"/>
        </w:rPr>
      </w:pPr>
    </w:p>
    <w:p w:rsidR="00DD6595" w:rsidRDefault="00DD6595">
      <w:pPr>
        <w:pStyle w:val="BodyText"/>
        <w:spacing w:before="6"/>
        <w:rPr>
          <w:rFonts w:ascii="Times New Roman"/>
          <w:b w:val="0"/>
          <w:sz w:val="5"/>
        </w:rPr>
      </w:pPr>
    </w:p>
    <w:p w:rsidR="00DD6595" w:rsidRDefault="00DD6595">
      <w:pPr>
        <w:pStyle w:val="BodyText"/>
        <w:spacing w:before="6"/>
        <w:rPr>
          <w:rFonts w:ascii="Times New Roman"/>
          <w:b w:val="0"/>
          <w:sz w:val="5"/>
        </w:rPr>
      </w:pPr>
    </w:p>
    <w:p w:rsidR="00DD6595" w:rsidRDefault="00DD6595">
      <w:pPr>
        <w:pStyle w:val="BodyText"/>
        <w:spacing w:before="6"/>
        <w:rPr>
          <w:rFonts w:ascii="Times New Roman"/>
          <w:b w:val="0"/>
          <w:sz w:val="5"/>
        </w:rPr>
      </w:pPr>
    </w:p>
    <w:p w:rsidR="00DD6595" w:rsidRDefault="00DD6595">
      <w:pPr>
        <w:pStyle w:val="BodyText"/>
        <w:spacing w:before="6"/>
        <w:rPr>
          <w:rFonts w:ascii="Times New Roman"/>
          <w:b w:val="0"/>
          <w:sz w:val="5"/>
        </w:rPr>
      </w:pPr>
    </w:p>
    <w:p w:rsidR="00CA112F" w:rsidRDefault="00CA112F">
      <w:pPr>
        <w:pStyle w:val="BodyText"/>
        <w:spacing w:before="6"/>
        <w:rPr>
          <w:rFonts w:ascii="Times New Roman"/>
          <w:b w:val="0"/>
          <w:sz w:val="5"/>
        </w:rPr>
      </w:pPr>
    </w:p>
    <w:p w:rsidR="00CA112F" w:rsidRDefault="00CA112F">
      <w:pPr>
        <w:pStyle w:val="BodyText"/>
        <w:spacing w:before="6"/>
        <w:rPr>
          <w:rFonts w:ascii="Times New Roman"/>
          <w:b w:val="0"/>
          <w:sz w:val="5"/>
        </w:rPr>
      </w:pPr>
    </w:p>
    <w:p w:rsidR="00CA112F" w:rsidRDefault="00CA112F">
      <w:pPr>
        <w:pStyle w:val="BodyText"/>
        <w:spacing w:before="6"/>
        <w:rPr>
          <w:rFonts w:ascii="Times New Roman"/>
          <w:b w:val="0"/>
          <w:sz w:val="5"/>
        </w:rPr>
      </w:pPr>
    </w:p>
    <w:p w:rsidR="00CA112F" w:rsidRDefault="00CA112F">
      <w:pPr>
        <w:pStyle w:val="BodyText"/>
        <w:spacing w:before="6"/>
        <w:rPr>
          <w:rFonts w:ascii="Times New Roman"/>
          <w:b w:val="0"/>
          <w:sz w:val="5"/>
        </w:rPr>
      </w:pPr>
    </w:p>
    <w:p w:rsidR="00CA112F" w:rsidRDefault="00CA112F">
      <w:pPr>
        <w:pStyle w:val="BodyText"/>
        <w:spacing w:before="6"/>
        <w:rPr>
          <w:rFonts w:ascii="Times New Roman"/>
          <w:b w:val="0"/>
          <w:sz w:val="5"/>
        </w:rPr>
      </w:pPr>
    </w:p>
    <w:tbl>
      <w:tblPr>
        <w:tblW w:w="9250" w:type="dxa"/>
        <w:tblInd w:w="8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2167"/>
        <w:gridCol w:w="7083"/>
      </w:tblGrid>
      <w:tr w:rsidR="002D5903" w:rsidRPr="00CA112F" w:rsidTr="00D153F0">
        <w:trPr>
          <w:trHeight w:val="247"/>
        </w:trPr>
        <w:tc>
          <w:tcPr>
            <w:tcW w:w="2167" w:type="dxa"/>
            <w:shd w:val="clear" w:color="auto" w:fill="F2F2F2"/>
          </w:tcPr>
          <w:p w:rsidR="002D5903" w:rsidRPr="00302FFF" w:rsidRDefault="002D5903" w:rsidP="002D5903">
            <w:pPr>
              <w:pStyle w:val="TableParagraph"/>
              <w:spacing w:line="269" w:lineRule="exact"/>
              <w:rPr>
                <w:b/>
                <w:sz w:val="24"/>
              </w:rPr>
            </w:pPr>
            <w:r w:rsidRPr="00302FFF">
              <w:rPr>
                <w:b/>
                <w:sz w:val="24"/>
              </w:rPr>
              <w:t>Course Number</w:t>
            </w:r>
          </w:p>
        </w:tc>
        <w:tc>
          <w:tcPr>
            <w:tcW w:w="7083" w:type="dxa"/>
          </w:tcPr>
          <w:p w:rsidR="002D5903" w:rsidRDefault="00890680" w:rsidP="002D5903">
            <w:pPr>
              <w:rPr>
                <w:b/>
                <w:sz w:val="24"/>
                <w:szCs w:val="24"/>
              </w:rPr>
            </w:pPr>
            <w:r>
              <w:rPr>
                <w:b/>
                <w:sz w:val="24"/>
                <w:szCs w:val="24"/>
              </w:rPr>
              <w:t>AHS-</w:t>
            </w:r>
            <w:r w:rsidR="005F2F38">
              <w:rPr>
                <w:b/>
                <w:sz w:val="24"/>
                <w:szCs w:val="24"/>
              </w:rPr>
              <w:t>1</w:t>
            </w:r>
            <w:r w:rsidR="002D1475">
              <w:rPr>
                <w:b/>
                <w:sz w:val="24"/>
                <w:szCs w:val="24"/>
              </w:rPr>
              <w:t>26</w:t>
            </w:r>
          </w:p>
          <w:p w:rsidR="002D5903" w:rsidRPr="00D364BD" w:rsidRDefault="002D5903" w:rsidP="002D5903">
            <w:pPr>
              <w:rPr>
                <w:b/>
                <w:sz w:val="24"/>
                <w:szCs w:val="24"/>
              </w:rPr>
            </w:pPr>
          </w:p>
        </w:tc>
      </w:tr>
      <w:tr w:rsidR="002D5903" w:rsidRPr="00CA112F" w:rsidTr="00D153F0">
        <w:trPr>
          <w:trHeight w:val="232"/>
        </w:trPr>
        <w:tc>
          <w:tcPr>
            <w:tcW w:w="2167" w:type="dxa"/>
            <w:shd w:val="clear" w:color="auto" w:fill="F2F2F2"/>
          </w:tcPr>
          <w:p w:rsidR="002D5903" w:rsidRPr="00302FFF" w:rsidRDefault="002D5903" w:rsidP="002D5903">
            <w:pPr>
              <w:pStyle w:val="TableParagraph"/>
              <w:spacing w:line="269" w:lineRule="exact"/>
              <w:rPr>
                <w:b/>
                <w:sz w:val="24"/>
              </w:rPr>
            </w:pPr>
            <w:r w:rsidRPr="00302FFF">
              <w:rPr>
                <w:b/>
                <w:sz w:val="24"/>
              </w:rPr>
              <w:t>Course Title</w:t>
            </w:r>
          </w:p>
        </w:tc>
        <w:tc>
          <w:tcPr>
            <w:tcW w:w="7083" w:type="dxa"/>
          </w:tcPr>
          <w:p w:rsidR="002D5903" w:rsidRPr="00D364BD" w:rsidRDefault="0098196C" w:rsidP="002D5903">
            <w:pPr>
              <w:rPr>
                <w:b/>
                <w:sz w:val="24"/>
                <w:szCs w:val="24"/>
              </w:rPr>
            </w:pPr>
            <w:r>
              <w:rPr>
                <w:b/>
                <w:sz w:val="24"/>
                <w:szCs w:val="24"/>
              </w:rPr>
              <w:t>Health Calculations</w:t>
            </w:r>
          </w:p>
        </w:tc>
      </w:tr>
      <w:tr w:rsidR="002D5903" w:rsidRPr="00CA112F" w:rsidTr="00D153F0">
        <w:trPr>
          <w:trHeight w:val="251"/>
        </w:trPr>
        <w:tc>
          <w:tcPr>
            <w:tcW w:w="2167" w:type="dxa"/>
            <w:shd w:val="clear" w:color="auto" w:fill="F2F2F2"/>
          </w:tcPr>
          <w:p w:rsidR="002D5903" w:rsidRPr="00302FFF" w:rsidRDefault="002D5903" w:rsidP="002D5903">
            <w:pPr>
              <w:pStyle w:val="TableParagraph"/>
              <w:spacing w:line="251" w:lineRule="exact"/>
              <w:rPr>
                <w:b/>
                <w:sz w:val="24"/>
              </w:rPr>
            </w:pPr>
            <w:r w:rsidRPr="00302FFF">
              <w:rPr>
                <w:b/>
                <w:sz w:val="24"/>
              </w:rPr>
              <w:t>Credit Hours</w:t>
            </w:r>
          </w:p>
        </w:tc>
        <w:tc>
          <w:tcPr>
            <w:tcW w:w="7083" w:type="dxa"/>
          </w:tcPr>
          <w:p w:rsidR="002D5903" w:rsidRPr="00D364BD" w:rsidRDefault="0098196C" w:rsidP="002D5903">
            <w:pPr>
              <w:rPr>
                <w:b/>
                <w:sz w:val="24"/>
                <w:szCs w:val="24"/>
              </w:rPr>
            </w:pPr>
            <w:r>
              <w:rPr>
                <w:b/>
                <w:sz w:val="24"/>
                <w:szCs w:val="24"/>
              </w:rPr>
              <w:t>1</w:t>
            </w:r>
          </w:p>
        </w:tc>
      </w:tr>
      <w:tr w:rsidR="002D5903" w:rsidRPr="00CA112F" w:rsidTr="00D153F0">
        <w:trPr>
          <w:trHeight w:val="276"/>
        </w:trPr>
        <w:tc>
          <w:tcPr>
            <w:tcW w:w="2167" w:type="dxa"/>
            <w:shd w:val="clear" w:color="auto" w:fill="F2F2F2"/>
          </w:tcPr>
          <w:p w:rsidR="002D5903" w:rsidRPr="00302FFF" w:rsidRDefault="002D5903" w:rsidP="002D5903">
            <w:pPr>
              <w:pStyle w:val="TableParagraph"/>
              <w:spacing w:line="269" w:lineRule="exact"/>
              <w:rPr>
                <w:b/>
                <w:sz w:val="24"/>
              </w:rPr>
            </w:pPr>
            <w:r w:rsidRPr="00302FFF">
              <w:rPr>
                <w:b/>
                <w:sz w:val="24"/>
              </w:rPr>
              <w:t>Prerequisites</w:t>
            </w:r>
          </w:p>
        </w:tc>
        <w:tc>
          <w:tcPr>
            <w:tcW w:w="7083" w:type="dxa"/>
            <w:vAlign w:val="center"/>
          </w:tcPr>
          <w:p w:rsidR="002D5903" w:rsidRPr="00DB6851" w:rsidRDefault="0098196C" w:rsidP="002D5903">
            <w:pPr>
              <w:rPr>
                <w:b/>
                <w:sz w:val="24"/>
                <w:szCs w:val="24"/>
              </w:rPr>
            </w:pPr>
            <w:r>
              <w:rPr>
                <w:b/>
                <w:sz w:val="24"/>
                <w:szCs w:val="24"/>
              </w:rPr>
              <w:t xml:space="preserve"> </w:t>
            </w:r>
            <w:r w:rsidR="002D1475">
              <w:rPr>
                <w:b/>
                <w:sz w:val="24"/>
                <w:szCs w:val="24"/>
              </w:rPr>
              <w:t>T</w:t>
            </w:r>
            <w:r>
              <w:rPr>
                <w:b/>
                <w:sz w:val="24"/>
                <w:szCs w:val="24"/>
              </w:rPr>
              <w:t>aking curriculum level</w:t>
            </w:r>
          </w:p>
        </w:tc>
      </w:tr>
      <w:tr w:rsidR="001378DC" w:rsidRPr="00CA112F" w:rsidTr="00D153F0">
        <w:trPr>
          <w:trHeight w:val="511"/>
        </w:trPr>
        <w:tc>
          <w:tcPr>
            <w:tcW w:w="2167" w:type="dxa"/>
            <w:shd w:val="clear" w:color="auto" w:fill="F2F2F2"/>
          </w:tcPr>
          <w:p w:rsidR="001378DC" w:rsidRPr="00302FFF" w:rsidRDefault="001378DC" w:rsidP="001378DC">
            <w:pPr>
              <w:pStyle w:val="TableParagraph"/>
              <w:rPr>
                <w:b/>
              </w:rPr>
            </w:pPr>
            <w:r w:rsidRPr="00302FFF">
              <w:rPr>
                <w:b/>
              </w:rPr>
              <w:t>Course Description</w:t>
            </w:r>
          </w:p>
        </w:tc>
        <w:tc>
          <w:tcPr>
            <w:tcW w:w="7083" w:type="dxa"/>
          </w:tcPr>
          <w:p w:rsidR="001378DC" w:rsidRPr="00D44E48" w:rsidRDefault="006F7A14" w:rsidP="001378DC">
            <w:pPr>
              <w:adjustRightInd w:val="0"/>
              <w:rPr>
                <w:rFonts w:ascii="Times New Roman" w:hAnsi="Times New Roman"/>
                <w:b/>
                <w:bCs/>
                <w:sz w:val="24"/>
                <w:szCs w:val="24"/>
              </w:rPr>
            </w:pPr>
            <w:r>
              <w:rPr>
                <w:rFonts w:ascii="Times New Roman" w:hAnsi="Times New Roman"/>
                <w:b/>
                <w:bCs/>
                <w:sz w:val="24"/>
                <w:szCs w:val="24"/>
              </w:rPr>
              <w:t>This cours</w:t>
            </w:r>
            <w:r w:rsidR="0098196C">
              <w:rPr>
                <w:rFonts w:ascii="Times New Roman" w:hAnsi="Times New Roman"/>
                <w:b/>
                <w:bCs/>
                <w:sz w:val="24"/>
                <w:szCs w:val="24"/>
              </w:rPr>
              <w:t xml:space="preserve">e is a study of the mathematical concept needed in health science studies </w:t>
            </w:r>
          </w:p>
        </w:tc>
      </w:tr>
      <w:tr w:rsidR="001378DC" w:rsidRPr="00CA112F" w:rsidTr="00D153F0">
        <w:trPr>
          <w:trHeight w:val="654"/>
        </w:trPr>
        <w:tc>
          <w:tcPr>
            <w:tcW w:w="2167" w:type="dxa"/>
            <w:shd w:val="clear" w:color="auto" w:fill="F2F2F2"/>
          </w:tcPr>
          <w:p w:rsidR="001378DC" w:rsidRPr="00302FFF" w:rsidRDefault="001378DC" w:rsidP="001378DC">
            <w:pPr>
              <w:pStyle w:val="TableParagraph"/>
              <w:spacing w:before="2"/>
              <w:ind w:right="88"/>
              <w:rPr>
                <w:b/>
              </w:rPr>
            </w:pPr>
            <w:r w:rsidRPr="00302FFF">
              <w:rPr>
                <w:b/>
                <w:bCs/>
              </w:rPr>
              <w:t>Course Objectives</w:t>
            </w:r>
          </w:p>
        </w:tc>
        <w:tc>
          <w:tcPr>
            <w:tcW w:w="7083" w:type="dxa"/>
            <w:vAlign w:val="center"/>
          </w:tcPr>
          <w:p w:rsidR="00027036" w:rsidRDefault="0098196C" w:rsidP="001378DC">
            <w:pPr>
              <w:widowControl/>
              <w:autoSpaceDE/>
              <w:autoSpaceDN/>
              <w:spacing w:before="326"/>
              <w:jc w:val="both"/>
              <w:rPr>
                <w:rFonts w:eastAsia="Times New Roman" w:cs="Times New Roman"/>
                <w:b/>
                <w:sz w:val="24"/>
                <w:szCs w:val="24"/>
                <w:lang w:bidi="ar-SA"/>
              </w:rPr>
            </w:pPr>
            <w:r>
              <w:rPr>
                <w:rFonts w:eastAsia="Times New Roman" w:cs="Times New Roman"/>
                <w:b/>
                <w:sz w:val="24"/>
                <w:szCs w:val="24"/>
                <w:lang w:bidi="ar-SA"/>
              </w:rPr>
              <w:t>Contribute to the establishment and maintenance of safe mathematical calculations</w:t>
            </w:r>
          </w:p>
          <w:p w:rsidR="0098196C" w:rsidRDefault="0098196C" w:rsidP="001378DC">
            <w:pPr>
              <w:widowControl/>
              <w:autoSpaceDE/>
              <w:autoSpaceDN/>
              <w:spacing w:before="326"/>
              <w:jc w:val="both"/>
              <w:rPr>
                <w:rFonts w:eastAsia="Times New Roman" w:cs="Times New Roman"/>
                <w:b/>
                <w:sz w:val="24"/>
                <w:szCs w:val="24"/>
                <w:lang w:bidi="ar-SA"/>
              </w:rPr>
            </w:pPr>
            <w:r>
              <w:rPr>
                <w:rFonts w:eastAsia="Times New Roman" w:cs="Times New Roman"/>
                <w:b/>
                <w:sz w:val="24"/>
                <w:szCs w:val="24"/>
                <w:lang w:bidi="ar-SA"/>
              </w:rPr>
              <w:t>Apply critical thinking skills and promote these reasoning skills in the healthcare environment when dealing with various individual, infants, and children health calculation and safe medication administration</w:t>
            </w:r>
          </w:p>
          <w:p w:rsidR="0098196C" w:rsidRDefault="0098196C" w:rsidP="001378DC">
            <w:pPr>
              <w:widowControl/>
              <w:autoSpaceDE/>
              <w:autoSpaceDN/>
              <w:spacing w:before="326"/>
              <w:jc w:val="both"/>
              <w:rPr>
                <w:rFonts w:eastAsia="Times New Roman" w:cs="Times New Roman"/>
                <w:b/>
                <w:sz w:val="24"/>
                <w:szCs w:val="24"/>
                <w:lang w:bidi="ar-SA"/>
              </w:rPr>
            </w:pPr>
            <w:r>
              <w:rPr>
                <w:rFonts w:eastAsia="Times New Roman" w:cs="Times New Roman"/>
                <w:b/>
                <w:sz w:val="24"/>
                <w:szCs w:val="24"/>
                <w:lang w:bidi="ar-SA"/>
              </w:rPr>
              <w:t xml:space="preserve">Student will be able to promote and provide sensitive care with the understanding of safe mathematical health calculations </w:t>
            </w:r>
          </w:p>
          <w:p w:rsidR="0098196C" w:rsidRDefault="0098196C" w:rsidP="001378DC">
            <w:pPr>
              <w:widowControl/>
              <w:autoSpaceDE/>
              <w:autoSpaceDN/>
              <w:spacing w:before="326"/>
              <w:jc w:val="both"/>
              <w:rPr>
                <w:rFonts w:eastAsia="Times New Roman" w:cs="Times New Roman"/>
                <w:b/>
                <w:sz w:val="24"/>
                <w:szCs w:val="24"/>
                <w:lang w:bidi="ar-SA"/>
              </w:rPr>
            </w:pPr>
            <w:r>
              <w:rPr>
                <w:rFonts w:eastAsia="Times New Roman" w:cs="Times New Roman"/>
                <w:b/>
                <w:sz w:val="24"/>
                <w:szCs w:val="24"/>
                <w:lang w:bidi="ar-SA"/>
              </w:rPr>
              <w:t>Student will apply professional behaviors learned in the class</w:t>
            </w:r>
          </w:p>
          <w:p w:rsidR="0098196C" w:rsidRDefault="0098196C" w:rsidP="001378DC">
            <w:pPr>
              <w:widowControl/>
              <w:autoSpaceDE/>
              <w:autoSpaceDN/>
              <w:spacing w:before="326"/>
              <w:jc w:val="both"/>
              <w:rPr>
                <w:rFonts w:eastAsia="Times New Roman" w:cs="Times New Roman"/>
                <w:b/>
                <w:sz w:val="24"/>
                <w:szCs w:val="24"/>
                <w:lang w:bidi="ar-SA"/>
              </w:rPr>
            </w:pPr>
            <w:r>
              <w:rPr>
                <w:rFonts w:eastAsia="Times New Roman" w:cs="Times New Roman"/>
                <w:b/>
                <w:sz w:val="24"/>
                <w:szCs w:val="24"/>
                <w:lang w:bidi="ar-SA"/>
              </w:rPr>
              <w:t xml:space="preserve">The student will use verbal </w:t>
            </w:r>
            <w:r w:rsidR="002E3AE4">
              <w:rPr>
                <w:rFonts w:eastAsia="Times New Roman" w:cs="Times New Roman"/>
                <w:b/>
                <w:sz w:val="24"/>
                <w:szCs w:val="24"/>
                <w:lang w:bidi="ar-SA"/>
              </w:rPr>
              <w:t>and nonverbal communication skills to interact with various peers and faculty</w:t>
            </w:r>
          </w:p>
          <w:p w:rsidR="002E3AE4" w:rsidRPr="00C81DFA" w:rsidRDefault="002E3AE4" w:rsidP="001378DC">
            <w:pPr>
              <w:widowControl/>
              <w:autoSpaceDE/>
              <w:autoSpaceDN/>
              <w:spacing w:before="326"/>
              <w:jc w:val="both"/>
              <w:rPr>
                <w:rFonts w:eastAsia="Times New Roman" w:cs="Times New Roman"/>
                <w:b/>
                <w:sz w:val="24"/>
                <w:szCs w:val="24"/>
                <w:lang w:bidi="ar-SA"/>
              </w:rPr>
            </w:pPr>
            <w:r>
              <w:rPr>
                <w:rFonts w:eastAsia="Times New Roman" w:cs="Times New Roman"/>
                <w:b/>
                <w:sz w:val="24"/>
                <w:szCs w:val="24"/>
                <w:lang w:bidi="ar-SA"/>
              </w:rPr>
              <w:t xml:space="preserve">The student will progress in their skills and demonstrate the knowledge of health calculation and safely calculate medication administration </w:t>
            </w:r>
          </w:p>
        </w:tc>
      </w:tr>
      <w:tr w:rsidR="001378DC" w:rsidRPr="00CA112F" w:rsidTr="00D153F0">
        <w:trPr>
          <w:trHeight w:val="342"/>
        </w:trPr>
        <w:tc>
          <w:tcPr>
            <w:tcW w:w="2167" w:type="dxa"/>
            <w:tcBorders>
              <w:bottom w:val="single" w:sz="2" w:space="0" w:color="000000"/>
            </w:tcBorders>
            <w:shd w:val="clear" w:color="auto" w:fill="F2F2F2"/>
          </w:tcPr>
          <w:p w:rsidR="001378DC" w:rsidRPr="00CA112F" w:rsidRDefault="001378DC" w:rsidP="001378DC">
            <w:pPr>
              <w:pStyle w:val="TableParagraph"/>
              <w:rPr>
                <w:b/>
              </w:rPr>
            </w:pPr>
            <w:r w:rsidRPr="00CA112F">
              <w:rPr>
                <w:b/>
              </w:rPr>
              <w:t>Course Developer</w:t>
            </w:r>
          </w:p>
        </w:tc>
        <w:tc>
          <w:tcPr>
            <w:tcW w:w="7083" w:type="dxa"/>
          </w:tcPr>
          <w:p w:rsidR="001378DC" w:rsidRPr="004D6C3D" w:rsidRDefault="001378DC" w:rsidP="001378DC">
            <w:pPr>
              <w:rPr>
                <w:b/>
                <w:sz w:val="24"/>
                <w:szCs w:val="24"/>
              </w:rPr>
            </w:pPr>
            <w:r>
              <w:rPr>
                <w:b/>
                <w:sz w:val="24"/>
                <w:szCs w:val="24"/>
              </w:rPr>
              <w:t>Dr. Heather Anderson, DNP, RN</w:t>
            </w:r>
          </w:p>
        </w:tc>
      </w:tr>
      <w:tr w:rsidR="001378DC" w:rsidRPr="00CA112F" w:rsidTr="00D153F0">
        <w:trPr>
          <w:trHeight w:val="169"/>
        </w:trPr>
        <w:tc>
          <w:tcPr>
            <w:tcW w:w="2167" w:type="dxa"/>
            <w:tcBorders>
              <w:bottom w:val="single" w:sz="2" w:space="0" w:color="000000"/>
            </w:tcBorders>
            <w:shd w:val="clear" w:color="auto" w:fill="F2F2F2"/>
          </w:tcPr>
          <w:p w:rsidR="001378DC" w:rsidRPr="00302FFF" w:rsidRDefault="001378DC" w:rsidP="001378DC">
            <w:pPr>
              <w:pStyle w:val="TableParagraph"/>
              <w:spacing w:line="227" w:lineRule="exact"/>
              <w:ind w:right="-92"/>
              <w:rPr>
                <w:b/>
              </w:rPr>
            </w:pPr>
            <w:r w:rsidRPr="00302FFF">
              <w:rPr>
                <w:b/>
              </w:rPr>
              <w:t>Means of Instruction</w:t>
            </w:r>
          </w:p>
        </w:tc>
        <w:tc>
          <w:tcPr>
            <w:tcW w:w="7083" w:type="dxa"/>
            <w:tcBorders>
              <w:bottom w:val="single" w:sz="2" w:space="0" w:color="000000"/>
            </w:tcBorders>
          </w:tcPr>
          <w:p w:rsidR="001378DC" w:rsidRDefault="001378DC" w:rsidP="001378DC">
            <w:pPr>
              <w:adjustRightInd w:val="0"/>
              <w:rPr>
                <w:rFonts w:cs="Times New Roman"/>
                <w:b/>
                <w:bCs/>
                <w:sz w:val="24"/>
                <w:szCs w:val="24"/>
              </w:rPr>
            </w:pPr>
            <w:r>
              <w:rPr>
                <w:rFonts w:cs="Times New Roman"/>
                <w:b/>
                <w:bCs/>
                <w:sz w:val="24"/>
                <w:szCs w:val="24"/>
              </w:rPr>
              <w:t>Lecture, written assignments, reading assignments, audio visual, demonstrations</w:t>
            </w:r>
          </w:p>
          <w:p w:rsidR="001378DC" w:rsidRPr="00BD7E32" w:rsidRDefault="001378DC" w:rsidP="001378DC">
            <w:pPr>
              <w:adjustRightInd w:val="0"/>
              <w:rPr>
                <w:rFonts w:cs="Times New Roman"/>
                <w:b/>
                <w:bCs/>
                <w:sz w:val="24"/>
                <w:szCs w:val="24"/>
              </w:rPr>
            </w:pPr>
          </w:p>
        </w:tc>
      </w:tr>
      <w:tr w:rsidR="001378DC" w:rsidRPr="00CA112F" w:rsidTr="00D153F0">
        <w:trPr>
          <w:trHeight w:val="503"/>
        </w:trPr>
        <w:tc>
          <w:tcPr>
            <w:tcW w:w="2167" w:type="dxa"/>
            <w:tcBorders>
              <w:bottom w:val="single" w:sz="2" w:space="0" w:color="000000"/>
            </w:tcBorders>
            <w:shd w:val="clear" w:color="auto" w:fill="F2F2F2"/>
          </w:tcPr>
          <w:p w:rsidR="001378DC" w:rsidRPr="00302FFF" w:rsidRDefault="001378DC" w:rsidP="001378DC">
            <w:pPr>
              <w:pStyle w:val="TableParagraph"/>
              <w:ind w:right="-92"/>
              <w:rPr>
                <w:b/>
              </w:rPr>
            </w:pPr>
            <w:r w:rsidRPr="00302FFF">
              <w:rPr>
                <w:b/>
              </w:rPr>
              <w:t>Required Textbook/Written Materials/Supplies</w:t>
            </w:r>
          </w:p>
        </w:tc>
        <w:tc>
          <w:tcPr>
            <w:tcW w:w="7083" w:type="dxa"/>
            <w:tcBorders>
              <w:bottom w:val="single" w:sz="2" w:space="0" w:color="000000"/>
            </w:tcBorders>
          </w:tcPr>
          <w:p w:rsidR="001378DC" w:rsidRPr="008F1F15" w:rsidRDefault="001378DC" w:rsidP="001378DC">
            <w:pPr>
              <w:adjustRightInd w:val="0"/>
              <w:rPr>
                <w:rFonts w:cs="Times New Roman"/>
                <w:b/>
                <w:bCs/>
                <w:i/>
                <w:sz w:val="24"/>
                <w:szCs w:val="24"/>
              </w:rPr>
            </w:pPr>
            <w:r>
              <w:rPr>
                <w:rFonts w:cs="Times New Roman"/>
                <w:b/>
                <w:bCs/>
                <w:i/>
                <w:color w:val="FF0000"/>
                <w:sz w:val="24"/>
                <w:szCs w:val="24"/>
              </w:rPr>
              <w:t>See Booklist online for current book.</w:t>
            </w:r>
          </w:p>
        </w:tc>
      </w:tr>
    </w:tbl>
    <w:p w:rsidR="002D1475" w:rsidRDefault="002D1475">
      <w:pPr>
        <w:rPr>
          <w:sz w:val="23"/>
        </w:rPr>
      </w:pPr>
    </w:p>
    <w:p w:rsidR="00303664" w:rsidRPr="002D1475" w:rsidRDefault="00303664" w:rsidP="002D1475">
      <w:pPr>
        <w:rPr>
          <w:sz w:val="23"/>
        </w:rPr>
        <w:sectPr w:rsidR="00303664" w:rsidRPr="002D1475">
          <w:headerReference w:type="default" r:id="rId9"/>
          <w:footerReference w:type="default" r:id="rId10"/>
          <w:type w:val="continuous"/>
          <w:pgSz w:w="12240" w:h="15840"/>
          <w:pgMar w:top="1120" w:right="640" w:bottom="280" w:left="660" w:header="720" w:footer="720" w:gutter="0"/>
          <w:cols w:space="720"/>
        </w:sectPr>
      </w:pPr>
    </w:p>
    <w:p w:rsidR="00303664" w:rsidRPr="00302FFF" w:rsidRDefault="00760DDA">
      <w:pPr>
        <w:pStyle w:val="BodyText"/>
        <w:spacing w:before="80"/>
        <w:ind w:left="3625" w:right="3639"/>
        <w:jc w:val="center"/>
      </w:pPr>
      <w:r w:rsidRPr="00302FFF">
        <w:t>General Education Core Competencies</w:t>
      </w:r>
    </w:p>
    <w:p w:rsidR="00303664" w:rsidRDefault="00303664">
      <w:pPr>
        <w:pStyle w:val="BodyText"/>
        <w:spacing w:before="1"/>
        <w:rPr>
          <w:sz w:val="21"/>
        </w:rPr>
      </w:pPr>
    </w:p>
    <w:tbl>
      <w:tblPr>
        <w:tblW w:w="0" w:type="auto"/>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4592"/>
        <w:gridCol w:w="6121"/>
      </w:tblGrid>
      <w:tr w:rsidR="00303664" w:rsidTr="00D12A57">
        <w:trPr>
          <w:trHeight w:val="476"/>
        </w:trPr>
        <w:tc>
          <w:tcPr>
            <w:tcW w:w="3168" w:type="dxa"/>
            <w:shd w:val="clear" w:color="auto" w:fill="F2F2F2"/>
            <w:vAlign w:val="center"/>
          </w:tcPr>
          <w:p w:rsidR="00303664" w:rsidRPr="00302FFF" w:rsidRDefault="00760DDA" w:rsidP="00302FFF">
            <w:pPr>
              <w:pStyle w:val="TableParagraph"/>
              <w:ind w:left="0"/>
              <w:jc w:val="center"/>
              <w:rPr>
                <w:b/>
              </w:rPr>
            </w:pPr>
            <w:r w:rsidRPr="00302FFF">
              <w:rPr>
                <w:b/>
              </w:rPr>
              <w:t>General Education Core Competencies</w:t>
            </w:r>
          </w:p>
        </w:tc>
        <w:tc>
          <w:tcPr>
            <w:tcW w:w="4223" w:type="dxa"/>
            <w:shd w:val="clear" w:color="auto" w:fill="F2F2F2"/>
            <w:vAlign w:val="center"/>
          </w:tcPr>
          <w:p w:rsidR="00303664" w:rsidRPr="00302FFF" w:rsidRDefault="00760DDA" w:rsidP="00302FFF">
            <w:pPr>
              <w:pStyle w:val="TableParagraph"/>
              <w:spacing w:before="98"/>
              <w:ind w:left="1153" w:right="1630"/>
              <w:jc w:val="center"/>
              <w:rPr>
                <w:b/>
              </w:rPr>
            </w:pPr>
            <w:r w:rsidRPr="00302FFF">
              <w:rPr>
                <w:b/>
              </w:rPr>
              <w:t>Course Methodology, Content and/or Assessment</w:t>
            </w:r>
          </w:p>
        </w:tc>
      </w:tr>
      <w:tr w:rsidR="003036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187"/>
        </w:trPr>
        <w:tc>
          <w:tcPr>
            <w:tcW w:w="4592" w:type="dxa"/>
          </w:tcPr>
          <w:p w:rsidR="00303664" w:rsidRPr="00302FFF" w:rsidRDefault="00760DDA">
            <w:pPr>
              <w:pStyle w:val="TableParagraph"/>
              <w:spacing w:before="62"/>
              <w:ind w:left="114" w:right="563"/>
            </w:pPr>
            <w:r w:rsidRPr="00302FFF">
              <w:t>Communication: Students will be able to communicate effectively through reading, writing, speaking and listening.</w:t>
            </w:r>
          </w:p>
          <w:p w:rsidR="00303664" w:rsidRPr="00302FFF" w:rsidRDefault="00303664">
            <w:pPr>
              <w:pStyle w:val="TableParagraph"/>
              <w:spacing w:before="9"/>
              <w:ind w:left="0"/>
              <w:rPr>
                <w:sz w:val="21"/>
              </w:rPr>
            </w:pPr>
          </w:p>
          <w:p w:rsidR="00303664" w:rsidRPr="00302FFF" w:rsidRDefault="00760DDA">
            <w:pPr>
              <w:pStyle w:val="TableParagraph"/>
              <w:numPr>
                <w:ilvl w:val="0"/>
                <w:numId w:val="6"/>
              </w:numPr>
              <w:tabs>
                <w:tab w:val="left" w:pos="295"/>
              </w:tabs>
              <w:spacing w:before="1"/>
              <w:ind w:left="294" w:right="190"/>
            </w:pPr>
            <w:r w:rsidRPr="00302FFF">
              <w:t>Prepare written documents in a</w:t>
            </w:r>
            <w:r w:rsidRPr="00302FFF">
              <w:rPr>
                <w:spacing w:val="-23"/>
              </w:rPr>
              <w:t xml:space="preserve"> </w:t>
            </w:r>
            <w:r w:rsidRPr="00302FFF">
              <w:t>professional manner.</w:t>
            </w:r>
          </w:p>
          <w:p w:rsidR="00303664" w:rsidRPr="00302FFF" w:rsidRDefault="00760DDA">
            <w:pPr>
              <w:pStyle w:val="TableParagraph"/>
              <w:numPr>
                <w:ilvl w:val="0"/>
                <w:numId w:val="6"/>
              </w:numPr>
              <w:tabs>
                <w:tab w:val="left" w:pos="295"/>
              </w:tabs>
              <w:spacing w:before="1"/>
              <w:ind w:left="294" w:right="464"/>
            </w:pPr>
            <w:r w:rsidRPr="00302FFF">
              <w:t>Develop oral communication skills to present information in a professional and appropriate</w:t>
            </w:r>
            <w:r w:rsidRPr="00302FFF">
              <w:rPr>
                <w:spacing w:val="-4"/>
              </w:rPr>
              <w:t xml:space="preserve"> </w:t>
            </w:r>
            <w:r w:rsidRPr="00302FFF">
              <w:t>manner.</w:t>
            </w:r>
          </w:p>
          <w:p w:rsidR="00303664" w:rsidRPr="00302FFF" w:rsidRDefault="00760DDA">
            <w:pPr>
              <w:pStyle w:val="TableParagraph"/>
              <w:numPr>
                <w:ilvl w:val="0"/>
                <w:numId w:val="6"/>
              </w:numPr>
              <w:tabs>
                <w:tab w:val="left" w:pos="295"/>
              </w:tabs>
              <w:ind w:left="294" w:right="312"/>
            </w:pPr>
            <w:r w:rsidRPr="00302FFF">
              <w:t>Demonstrate appropriate listening skills in one-on-one and small and large group settings.</w:t>
            </w:r>
          </w:p>
        </w:tc>
        <w:tc>
          <w:tcPr>
            <w:tcW w:w="6121" w:type="dxa"/>
          </w:tcPr>
          <w:p w:rsidR="00303664" w:rsidRPr="00302FFF" w:rsidRDefault="00760DDA">
            <w:pPr>
              <w:pStyle w:val="TableParagraph"/>
              <w:spacing w:before="2"/>
              <w:ind w:left="112" w:right="898"/>
            </w:pPr>
            <w:r w:rsidRPr="00302FFF">
              <w:t>Participation in class discussions is recommended and encouraged.</w:t>
            </w:r>
          </w:p>
          <w:p w:rsidR="00303664" w:rsidRPr="00302FFF" w:rsidRDefault="00303664">
            <w:pPr>
              <w:pStyle w:val="TableParagraph"/>
              <w:spacing w:before="10"/>
              <w:ind w:left="0"/>
              <w:rPr>
                <w:sz w:val="21"/>
              </w:rPr>
            </w:pPr>
          </w:p>
          <w:p w:rsidR="00303664" w:rsidRDefault="00AF4F80" w:rsidP="00AF4F80">
            <w:pPr>
              <w:pStyle w:val="TableParagraph"/>
              <w:ind w:left="112" w:right="598"/>
            </w:pPr>
            <w:r>
              <w:t xml:space="preserve">The student is required to read assignments from the course textbook </w:t>
            </w:r>
          </w:p>
          <w:p w:rsidR="00AF4F80" w:rsidRDefault="00AF4F80" w:rsidP="00AF4F80">
            <w:pPr>
              <w:pStyle w:val="TableParagraph"/>
              <w:ind w:left="112" w:right="598"/>
            </w:pPr>
          </w:p>
          <w:p w:rsidR="00AF4F80" w:rsidRPr="00302FFF" w:rsidRDefault="00AF4F80" w:rsidP="00AF4F80">
            <w:pPr>
              <w:pStyle w:val="TableParagraph"/>
              <w:ind w:left="112" w:right="598"/>
            </w:pPr>
            <w:r>
              <w:t xml:space="preserve">The student is required to participate in discussions. </w:t>
            </w:r>
          </w:p>
        </w:tc>
      </w:tr>
    </w:tbl>
    <w:p w:rsidR="00303664" w:rsidRDefault="00303664">
      <w:pPr>
        <w:pStyle w:val="BodyText"/>
        <w:rPr>
          <w:sz w:val="20"/>
        </w:rPr>
      </w:pPr>
    </w:p>
    <w:p w:rsidR="00303664" w:rsidRDefault="00303664">
      <w:pPr>
        <w:pStyle w:val="BodyText"/>
        <w:spacing w:before="10"/>
        <w:rPr>
          <w:sz w:val="19"/>
        </w:rPr>
      </w:pPr>
    </w:p>
    <w:tbl>
      <w:tblPr>
        <w:tblW w:w="0" w:type="auto"/>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4592"/>
        <w:gridCol w:w="6121"/>
      </w:tblGrid>
      <w:tr w:rsidR="00303664" w:rsidTr="00D12A57">
        <w:trPr>
          <w:trHeight w:val="614"/>
        </w:trPr>
        <w:tc>
          <w:tcPr>
            <w:tcW w:w="3168" w:type="dxa"/>
            <w:shd w:val="clear" w:color="auto" w:fill="F2F2F2"/>
          </w:tcPr>
          <w:p w:rsidR="00303664" w:rsidRDefault="00303664">
            <w:pPr>
              <w:pStyle w:val="TableParagraph"/>
              <w:spacing w:before="6"/>
              <w:ind w:left="0"/>
              <w:rPr>
                <w:b/>
                <w:sz w:val="28"/>
              </w:rPr>
            </w:pPr>
          </w:p>
          <w:p w:rsidR="00303664" w:rsidRDefault="00760DDA">
            <w:pPr>
              <w:pStyle w:val="TableParagraph"/>
              <w:ind w:left="477"/>
              <w:rPr>
                <w:b/>
              </w:rPr>
            </w:pPr>
            <w:r>
              <w:rPr>
                <w:b/>
              </w:rPr>
              <w:t>General Education Core Competencies</w:t>
            </w:r>
          </w:p>
        </w:tc>
        <w:tc>
          <w:tcPr>
            <w:tcW w:w="4223" w:type="dxa"/>
            <w:shd w:val="clear" w:color="auto" w:fill="F2F2F2"/>
          </w:tcPr>
          <w:p w:rsidR="00303664" w:rsidRDefault="00760DDA">
            <w:pPr>
              <w:pStyle w:val="TableParagraph"/>
              <w:spacing w:before="199"/>
              <w:ind w:left="2153" w:right="1630" w:hanging="502"/>
              <w:rPr>
                <w:b/>
              </w:rPr>
            </w:pPr>
            <w:r>
              <w:rPr>
                <w:b/>
              </w:rPr>
              <w:t>Course Methodology, Content and/or Assessment</w:t>
            </w:r>
          </w:p>
        </w:tc>
      </w:tr>
      <w:tr w:rsidR="003036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123"/>
        </w:trPr>
        <w:tc>
          <w:tcPr>
            <w:tcW w:w="4592" w:type="dxa"/>
          </w:tcPr>
          <w:p w:rsidR="00303664" w:rsidRPr="00302FFF" w:rsidRDefault="00760DDA">
            <w:pPr>
              <w:pStyle w:val="TableParagraph"/>
              <w:spacing w:before="59"/>
              <w:ind w:left="114" w:right="253"/>
              <w:jc w:val="both"/>
            </w:pPr>
            <w:r w:rsidRPr="00302FFF">
              <w:t>Mathematical Reasoning: Students will apply those mathematical skills appropriate to their program of study.</w:t>
            </w:r>
          </w:p>
          <w:p w:rsidR="00303664" w:rsidRPr="00302FFF" w:rsidRDefault="00303664">
            <w:pPr>
              <w:pStyle w:val="TableParagraph"/>
              <w:ind w:left="0"/>
            </w:pPr>
          </w:p>
          <w:p w:rsidR="00303664" w:rsidRPr="00302FFF" w:rsidRDefault="00760DDA">
            <w:pPr>
              <w:pStyle w:val="TableParagraph"/>
              <w:numPr>
                <w:ilvl w:val="0"/>
                <w:numId w:val="5"/>
              </w:numPr>
              <w:tabs>
                <w:tab w:val="left" w:pos="295"/>
              </w:tabs>
              <w:ind w:left="294" w:right="367"/>
            </w:pPr>
            <w:r w:rsidRPr="00302FFF">
              <w:t>Analyze and solve mathematical problems needed in the workplace, daily life and educational</w:t>
            </w:r>
            <w:r w:rsidRPr="00302FFF">
              <w:rPr>
                <w:spacing w:val="-1"/>
              </w:rPr>
              <w:t xml:space="preserve"> </w:t>
            </w:r>
            <w:r w:rsidRPr="00302FFF">
              <w:t>environment.</w:t>
            </w:r>
          </w:p>
          <w:p w:rsidR="00303664" w:rsidRPr="00302FFF" w:rsidRDefault="00760DDA">
            <w:pPr>
              <w:pStyle w:val="TableParagraph"/>
              <w:numPr>
                <w:ilvl w:val="0"/>
                <w:numId w:val="5"/>
              </w:numPr>
              <w:tabs>
                <w:tab w:val="left" w:pos="295"/>
              </w:tabs>
              <w:ind w:hanging="181"/>
            </w:pPr>
            <w:r w:rsidRPr="00302FFF">
              <w:t>Interpret data using analytical</w:t>
            </w:r>
            <w:r w:rsidRPr="00302FFF">
              <w:rPr>
                <w:spacing w:val="-12"/>
              </w:rPr>
              <w:t xml:space="preserve"> </w:t>
            </w:r>
            <w:r w:rsidRPr="00302FFF">
              <w:t>methods.</w:t>
            </w:r>
          </w:p>
        </w:tc>
        <w:tc>
          <w:tcPr>
            <w:tcW w:w="6121" w:type="dxa"/>
          </w:tcPr>
          <w:p w:rsidR="00303664" w:rsidRDefault="00AF4F80" w:rsidP="00AF4F80">
            <w:pPr>
              <w:pStyle w:val="TableParagraph"/>
              <w:spacing w:line="247" w:lineRule="exact"/>
              <w:ind w:left="0"/>
            </w:pPr>
            <w:r>
              <w:t xml:space="preserve">The student needs to be able to understand basic mathematical equations. </w:t>
            </w:r>
          </w:p>
          <w:p w:rsidR="00AF4F80" w:rsidRDefault="00AF4F80" w:rsidP="00AF4F80">
            <w:pPr>
              <w:pStyle w:val="TableParagraph"/>
              <w:spacing w:line="247" w:lineRule="exact"/>
              <w:ind w:left="0"/>
            </w:pPr>
          </w:p>
          <w:p w:rsidR="00AF4F80" w:rsidRPr="00302FFF" w:rsidRDefault="00AF4F80" w:rsidP="00AF4F80">
            <w:pPr>
              <w:pStyle w:val="TableParagraph"/>
              <w:spacing w:line="247" w:lineRule="exact"/>
              <w:ind w:left="0"/>
            </w:pPr>
            <w:r>
              <w:t xml:space="preserve">The student may apply rational problem solving when </w:t>
            </w:r>
            <w:r w:rsidR="00C74392">
              <w:t>the healthcare field</w:t>
            </w:r>
          </w:p>
        </w:tc>
      </w:tr>
      <w:tr w:rsidR="003036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724"/>
        </w:trPr>
        <w:tc>
          <w:tcPr>
            <w:tcW w:w="4592" w:type="dxa"/>
          </w:tcPr>
          <w:p w:rsidR="00303664" w:rsidRPr="00302FFF" w:rsidRDefault="00760DDA">
            <w:pPr>
              <w:pStyle w:val="TableParagraph"/>
              <w:spacing w:before="60"/>
              <w:ind w:left="114" w:right="178"/>
            </w:pPr>
            <w:r w:rsidRPr="00302FFF">
              <w:t>Critical Thinking: Students will employ effective processes for resolving problems and making decisions.</w:t>
            </w:r>
          </w:p>
          <w:p w:rsidR="00303664" w:rsidRPr="00302FFF" w:rsidRDefault="00303664">
            <w:pPr>
              <w:pStyle w:val="TableParagraph"/>
              <w:spacing w:before="10"/>
              <w:ind w:left="0"/>
              <w:rPr>
                <w:sz w:val="21"/>
              </w:rPr>
            </w:pPr>
          </w:p>
          <w:p w:rsidR="00303664" w:rsidRPr="00302FFF" w:rsidRDefault="00760DDA">
            <w:pPr>
              <w:pStyle w:val="TableParagraph"/>
              <w:numPr>
                <w:ilvl w:val="0"/>
                <w:numId w:val="4"/>
              </w:numPr>
              <w:tabs>
                <w:tab w:val="left" w:pos="288"/>
              </w:tabs>
              <w:ind w:left="287" w:hanging="181"/>
            </w:pPr>
            <w:r w:rsidRPr="00302FFF">
              <w:t>Identify problems and potential</w:t>
            </w:r>
            <w:r w:rsidRPr="00302FFF">
              <w:rPr>
                <w:spacing w:val="-9"/>
              </w:rPr>
              <w:t xml:space="preserve"> </w:t>
            </w:r>
            <w:r w:rsidRPr="00302FFF">
              <w:t>causes.</w:t>
            </w:r>
          </w:p>
          <w:p w:rsidR="00303664" w:rsidRPr="00302FFF" w:rsidRDefault="00760DDA">
            <w:pPr>
              <w:pStyle w:val="TableParagraph"/>
              <w:numPr>
                <w:ilvl w:val="0"/>
                <w:numId w:val="4"/>
              </w:numPr>
              <w:tabs>
                <w:tab w:val="left" w:pos="295"/>
              </w:tabs>
              <w:spacing w:before="58" w:line="242" w:lineRule="auto"/>
              <w:ind w:left="294" w:right="871"/>
            </w:pPr>
            <w:r w:rsidRPr="00302FFF">
              <w:t>Solve problems using basic</w:t>
            </w:r>
            <w:r w:rsidRPr="00302FFF">
              <w:rPr>
                <w:spacing w:val="-17"/>
              </w:rPr>
              <w:t xml:space="preserve"> </w:t>
            </w:r>
            <w:r w:rsidRPr="00302FFF">
              <w:t>research, analysis and</w:t>
            </w:r>
            <w:r w:rsidRPr="00302FFF">
              <w:rPr>
                <w:spacing w:val="-3"/>
              </w:rPr>
              <w:t xml:space="preserve"> </w:t>
            </w:r>
            <w:r w:rsidRPr="00302FFF">
              <w:t>interpretation.</w:t>
            </w:r>
          </w:p>
          <w:p w:rsidR="00303664" w:rsidRPr="00302FFF" w:rsidRDefault="00760DDA">
            <w:pPr>
              <w:pStyle w:val="TableParagraph"/>
              <w:numPr>
                <w:ilvl w:val="0"/>
                <w:numId w:val="4"/>
              </w:numPr>
              <w:tabs>
                <w:tab w:val="left" w:pos="295"/>
              </w:tabs>
              <w:spacing w:before="55" w:line="242" w:lineRule="auto"/>
              <w:ind w:left="302" w:right="671" w:hanging="188"/>
            </w:pPr>
            <w:r w:rsidRPr="00302FFF">
              <w:t>Evaluate results of solutions and revise strategies as indicated by</w:t>
            </w:r>
            <w:r w:rsidRPr="00302FFF">
              <w:rPr>
                <w:spacing w:val="-8"/>
              </w:rPr>
              <w:t xml:space="preserve"> </w:t>
            </w:r>
            <w:r w:rsidRPr="00302FFF">
              <w:t>findings.</w:t>
            </w:r>
          </w:p>
        </w:tc>
        <w:tc>
          <w:tcPr>
            <w:tcW w:w="6121" w:type="dxa"/>
          </w:tcPr>
          <w:p w:rsidR="00303664" w:rsidRDefault="00AF4F80" w:rsidP="00AF4F80">
            <w:pPr>
              <w:pStyle w:val="TableParagraph"/>
              <w:ind w:right="462"/>
            </w:pPr>
            <w:r>
              <w:t xml:space="preserve">The student will identify different </w:t>
            </w:r>
            <w:r w:rsidR="00C74392">
              <w:t xml:space="preserve">and apply rational problem solving within the scope of practice. </w:t>
            </w:r>
          </w:p>
          <w:p w:rsidR="00AF4F80" w:rsidRDefault="00AF4F80" w:rsidP="00AF4F80">
            <w:pPr>
              <w:pStyle w:val="TableParagraph"/>
              <w:ind w:right="462"/>
            </w:pPr>
          </w:p>
          <w:p w:rsidR="00AF4F80" w:rsidRPr="00302FFF" w:rsidRDefault="00AF4F80" w:rsidP="00AF4F80">
            <w:pPr>
              <w:pStyle w:val="TableParagraph"/>
              <w:ind w:right="462"/>
            </w:pPr>
            <w:r>
              <w:t xml:space="preserve">The student will understand the learning objectives set forth within the course. </w:t>
            </w:r>
          </w:p>
        </w:tc>
      </w:tr>
    </w:tbl>
    <w:p w:rsidR="00303664" w:rsidRDefault="00303664">
      <w:pPr>
        <w:sectPr w:rsidR="00303664">
          <w:pgSz w:w="12240" w:h="15840"/>
          <w:pgMar w:top="1360" w:right="640" w:bottom="280" w:left="660" w:header="720" w:footer="720" w:gutter="0"/>
          <w:cols w:space="720"/>
        </w:sect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92"/>
        <w:gridCol w:w="6121"/>
      </w:tblGrid>
      <w:tr w:rsidR="00303664">
        <w:trPr>
          <w:trHeight w:val="3432"/>
        </w:trPr>
        <w:tc>
          <w:tcPr>
            <w:tcW w:w="4592" w:type="dxa"/>
          </w:tcPr>
          <w:p w:rsidR="00303664" w:rsidRPr="00302FFF" w:rsidRDefault="00760DDA">
            <w:pPr>
              <w:pStyle w:val="TableParagraph"/>
              <w:spacing w:before="60"/>
              <w:ind w:left="114" w:right="132" w:firstLine="55"/>
            </w:pPr>
            <w:r w:rsidRPr="00302FFF">
              <w:t>Technology Utilization: Students will apply knowledge of computers on a level compatible with job and/or educational demands.</w:t>
            </w:r>
          </w:p>
          <w:p w:rsidR="00303664" w:rsidRPr="00302FFF" w:rsidRDefault="00303664">
            <w:pPr>
              <w:pStyle w:val="TableParagraph"/>
              <w:spacing w:before="1"/>
              <w:ind w:left="0"/>
            </w:pPr>
          </w:p>
          <w:p w:rsidR="00303664" w:rsidRPr="00302FFF" w:rsidRDefault="00760DDA">
            <w:pPr>
              <w:pStyle w:val="TableParagraph"/>
              <w:numPr>
                <w:ilvl w:val="0"/>
                <w:numId w:val="3"/>
              </w:numPr>
              <w:tabs>
                <w:tab w:val="left" w:pos="288"/>
              </w:tabs>
              <w:ind w:right="131"/>
            </w:pPr>
            <w:r w:rsidRPr="00302FFF">
              <w:t>Demonstrate a basic knowledge of computer applications including word processing, spreadsheets, databases, and presentation software.</w:t>
            </w:r>
          </w:p>
          <w:p w:rsidR="00303664" w:rsidRPr="00302FFF" w:rsidRDefault="00760DDA">
            <w:pPr>
              <w:pStyle w:val="TableParagraph"/>
              <w:numPr>
                <w:ilvl w:val="0"/>
                <w:numId w:val="3"/>
              </w:numPr>
              <w:tabs>
                <w:tab w:val="left" w:pos="288"/>
              </w:tabs>
              <w:ind w:right="496"/>
            </w:pPr>
            <w:r w:rsidRPr="00302FFF">
              <w:t>Use basic operating system functions competently (e.g. store and retrieve data, load</w:t>
            </w:r>
            <w:r w:rsidRPr="00302FFF">
              <w:rPr>
                <w:spacing w:val="-1"/>
              </w:rPr>
              <w:t xml:space="preserve"> </w:t>
            </w:r>
            <w:r w:rsidRPr="00302FFF">
              <w:t>software).</w:t>
            </w:r>
          </w:p>
          <w:p w:rsidR="00303664" w:rsidRPr="00302FFF" w:rsidRDefault="00760DDA">
            <w:pPr>
              <w:pStyle w:val="TableParagraph"/>
              <w:numPr>
                <w:ilvl w:val="0"/>
                <w:numId w:val="3"/>
              </w:numPr>
              <w:tabs>
                <w:tab w:val="left" w:pos="288"/>
              </w:tabs>
              <w:ind w:right="319" w:hanging="173"/>
            </w:pPr>
            <w:r w:rsidRPr="00302FFF">
              <w:t>Demonstrate communication and research skills through use of the</w:t>
            </w:r>
            <w:r w:rsidRPr="00302FFF">
              <w:rPr>
                <w:spacing w:val="-6"/>
              </w:rPr>
              <w:t xml:space="preserve"> </w:t>
            </w:r>
            <w:r w:rsidRPr="00302FFF">
              <w:t>internet.</w:t>
            </w:r>
          </w:p>
        </w:tc>
        <w:tc>
          <w:tcPr>
            <w:tcW w:w="6121" w:type="dxa"/>
          </w:tcPr>
          <w:p w:rsidR="00303664" w:rsidRDefault="00760DDA">
            <w:pPr>
              <w:pStyle w:val="TableParagraph"/>
              <w:ind w:left="112" w:right="114"/>
            </w:pPr>
            <w:r w:rsidRPr="00302FFF">
              <w:t xml:space="preserve">Students will utilize computer skills </w:t>
            </w:r>
            <w:r w:rsidR="00AF4F80">
              <w:t xml:space="preserve">within the course. </w:t>
            </w:r>
          </w:p>
          <w:p w:rsidR="00AF4F80" w:rsidRDefault="00AF4F80">
            <w:pPr>
              <w:pStyle w:val="TableParagraph"/>
              <w:ind w:left="112" w:right="114"/>
            </w:pPr>
          </w:p>
          <w:p w:rsidR="00AF4F80" w:rsidRDefault="00AF4F80">
            <w:pPr>
              <w:pStyle w:val="TableParagraph"/>
              <w:ind w:left="112" w:right="114"/>
            </w:pPr>
            <w:r>
              <w:t xml:space="preserve">Students will protect the safety and privacy of the individuals computerized and paperwork within the course. </w:t>
            </w:r>
          </w:p>
          <w:p w:rsidR="002E3AE4" w:rsidRDefault="002E3AE4">
            <w:pPr>
              <w:pStyle w:val="TableParagraph"/>
              <w:ind w:left="112" w:right="114"/>
            </w:pPr>
          </w:p>
          <w:p w:rsidR="002E3AE4" w:rsidRPr="00302FFF" w:rsidRDefault="002E3AE4">
            <w:pPr>
              <w:pStyle w:val="TableParagraph"/>
              <w:ind w:left="112" w:right="114"/>
            </w:pPr>
            <w:r>
              <w:t xml:space="preserve">The student will comply with college regulations and rules. </w:t>
            </w:r>
          </w:p>
        </w:tc>
      </w:tr>
    </w:tbl>
    <w:p w:rsidR="00303664" w:rsidRDefault="00303664">
      <w:pPr>
        <w:pStyle w:val="BodyText"/>
        <w:rPr>
          <w:sz w:val="20"/>
        </w:rPr>
      </w:pPr>
    </w:p>
    <w:p w:rsidR="00303664" w:rsidRDefault="00303664">
      <w:pPr>
        <w:pStyle w:val="BodyText"/>
        <w:rPr>
          <w:sz w:val="20"/>
        </w:rPr>
      </w:pPr>
    </w:p>
    <w:p w:rsidR="00303664" w:rsidRDefault="00303664">
      <w:pPr>
        <w:pStyle w:val="BodyText"/>
        <w:rPr>
          <w:sz w:val="20"/>
        </w:rPr>
      </w:pPr>
    </w:p>
    <w:p w:rsidR="00303664" w:rsidRDefault="00303664">
      <w:pPr>
        <w:pStyle w:val="BodyText"/>
        <w:rPr>
          <w:sz w:val="20"/>
        </w:rPr>
      </w:pPr>
    </w:p>
    <w:p w:rsidR="00303664" w:rsidRDefault="00303664">
      <w:pPr>
        <w:pStyle w:val="BodyText"/>
        <w:spacing w:before="5"/>
        <w:rPr>
          <w:sz w:val="10"/>
        </w:rPr>
      </w:pPr>
    </w:p>
    <w:tbl>
      <w:tblPr>
        <w:tblW w:w="0" w:type="auto"/>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4592"/>
        <w:gridCol w:w="6121"/>
      </w:tblGrid>
      <w:tr w:rsidR="00303664" w:rsidTr="00D12A57">
        <w:trPr>
          <w:trHeight w:val="489"/>
        </w:trPr>
        <w:tc>
          <w:tcPr>
            <w:tcW w:w="3168" w:type="dxa"/>
            <w:shd w:val="clear" w:color="auto" w:fill="F2F2F2"/>
          </w:tcPr>
          <w:p w:rsidR="00303664" w:rsidRPr="00302FFF" w:rsidRDefault="00303664">
            <w:pPr>
              <w:pStyle w:val="TableParagraph"/>
              <w:spacing w:before="7"/>
              <w:ind w:left="0"/>
              <w:rPr>
                <w:b/>
              </w:rPr>
            </w:pPr>
          </w:p>
          <w:p w:rsidR="00303664" w:rsidRPr="00302FFF" w:rsidRDefault="00760DDA">
            <w:pPr>
              <w:pStyle w:val="TableParagraph"/>
              <w:ind w:left="477"/>
              <w:rPr>
                <w:b/>
              </w:rPr>
            </w:pPr>
            <w:r w:rsidRPr="00302FFF">
              <w:rPr>
                <w:b/>
              </w:rPr>
              <w:t>General Education Core Competencies</w:t>
            </w:r>
          </w:p>
        </w:tc>
        <w:tc>
          <w:tcPr>
            <w:tcW w:w="4223" w:type="dxa"/>
            <w:shd w:val="clear" w:color="auto" w:fill="F2F2F2"/>
          </w:tcPr>
          <w:p w:rsidR="00303664" w:rsidRPr="00302FFF" w:rsidRDefault="00760DDA">
            <w:pPr>
              <w:pStyle w:val="TableParagraph"/>
              <w:spacing w:before="108" w:line="242" w:lineRule="auto"/>
              <w:ind w:left="2153" w:right="1630" w:hanging="502"/>
              <w:rPr>
                <w:b/>
              </w:rPr>
            </w:pPr>
            <w:r w:rsidRPr="00302FFF">
              <w:rPr>
                <w:b/>
              </w:rPr>
              <w:t>Course Methodology, Content and/or Assessment</w:t>
            </w:r>
          </w:p>
        </w:tc>
      </w:tr>
      <w:tr w:rsidR="003036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492"/>
        </w:trPr>
        <w:tc>
          <w:tcPr>
            <w:tcW w:w="4592" w:type="dxa"/>
          </w:tcPr>
          <w:p w:rsidR="00303664" w:rsidRPr="00302FFF" w:rsidRDefault="00760DDA">
            <w:pPr>
              <w:pStyle w:val="TableParagraph"/>
              <w:spacing w:before="62"/>
              <w:ind w:left="114" w:right="666"/>
            </w:pPr>
            <w:r w:rsidRPr="00302FFF">
              <w:t>Interpersonal Skills: Students will deal effectively and appropriately with others.</w:t>
            </w:r>
          </w:p>
          <w:p w:rsidR="00303664" w:rsidRPr="00302FFF" w:rsidRDefault="00303664">
            <w:pPr>
              <w:pStyle w:val="TableParagraph"/>
              <w:spacing w:before="10"/>
              <w:ind w:left="0"/>
              <w:rPr>
                <w:sz w:val="21"/>
              </w:rPr>
            </w:pPr>
          </w:p>
          <w:p w:rsidR="00303664" w:rsidRPr="00302FFF" w:rsidRDefault="00760DDA">
            <w:pPr>
              <w:pStyle w:val="TableParagraph"/>
              <w:numPr>
                <w:ilvl w:val="0"/>
                <w:numId w:val="2"/>
              </w:numPr>
              <w:tabs>
                <w:tab w:val="left" w:pos="288"/>
              </w:tabs>
              <w:ind w:right="481"/>
            </w:pPr>
            <w:r w:rsidRPr="00302FFF">
              <w:t>Interact well with individuals and groups from diverse backgrounds and</w:t>
            </w:r>
            <w:r w:rsidRPr="00302FFF">
              <w:rPr>
                <w:spacing w:val="-14"/>
              </w:rPr>
              <w:t xml:space="preserve"> </w:t>
            </w:r>
            <w:r w:rsidRPr="00302FFF">
              <w:t>cultures.</w:t>
            </w:r>
          </w:p>
          <w:p w:rsidR="00303664" w:rsidRPr="00302FFF" w:rsidRDefault="00760DDA">
            <w:pPr>
              <w:pStyle w:val="TableParagraph"/>
              <w:numPr>
                <w:ilvl w:val="0"/>
                <w:numId w:val="2"/>
              </w:numPr>
              <w:tabs>
                <w:tab w:val="left" w:pos="288"/>
              </w:tabs>
              <w:spacing w:line="242" w:lineRule="auto"/>
              <w:ind w:right="234"/>
            </w:pPr>
            <w:r w:rsidRPr="00302FFF">
              <w:t>Work with others in situational analysis, problem solving, and task</w:t>
            </w:r>
            <w:r w:rsidRPr="00302FFF">
              <w:rPr>
                <w:spacing w:val="-14"/>
              </w:rPr>
              <w:t xml:space="preserve"> </w:t>
            </w:r>
            <w:r w:rsidRPr="00302FFF">
              <w:t>accomplishment.</w:t>
            </w:r>
          </w:p>
          <w:p w:rsidR="00303664" w:rsidRPr="00302FFF" w:rsidRDefault="00760DDA">
            <w:pPr>
              <w:pStyle w:val="TableParagraph"/>
              <w:numPr>
                <w:ilvl w:val="0"/>
                <w:numId w:val="2"/>
              </w:numPr>
              <w:tabs>
                <w:tab w:val="left" w:pos="288"/>
              </w:tabs>
              <w:ind w:right="475" w:hanging="173"/>
            </w:pPr>
            <w:r w:rsidRPr="00302FFF">
              <w:t>Demonstrate respect for the rights, work, and views of</w:t>
            </w:r>
            <w:r w:rsidRPr="00302FFF">
              <w:rPr>
                <w:spacing w:val="-3"/>
              </w:rPr>
              <w:t xml:space="preserve"> </w:t>
            </w:r>
            <w:r w:rsidRPr="00302FFF">
              <w:t>others.</w:t>
            </w:r>
          </w:p>
        </w:tc>
        <w:tc>
          <w:tcPr>
            <w:tcW w:w="6121" w:type="dxa"/>
          </w:tcPr>
          <w:p w:rsidR="00303664" w:rsidRPr="00302FFF" w:rsidRDefault="00760DDA">
            <w:pPr>
              <w:pStyle w:val="TableParagraph"/>
              <w:spacing w:before="2"/>
              <w:ind w:left="112" w:right="897"/>
            </w:pPr>
            <w:r w:rsidRPr="00302FFF">
              <w:t>Can work effectively with other students in completing assignments as a project</w:t>
            </w:r>
            <w:r w:rsidRPr="00302FFF">
              <w:rPr>
                <w:spacing w:val="-6"/>
              </w:rPr>
              <w:t xml:space="preserve"> </w:t>
            </w:r>
            <w:r w:rsidRPr="00302FFF">
              <w:t>tea</w:t>
            </w:r>
            <w:r w:rsidR="00AF4F80">
              <w:t>m or individual</w:t>
            </w:r>
          </w:p>
          <w:p w:rsidR="00303664" w:rsidRPr="00302FFF" w:rsidRDefault="00303664">
            <w:pPr>
              <w:pStyle w:val="TableParagraph"/>
              <w:spacing w:before="10"/>
              <w:ind w:left="0"/>
              <w:rPr>
                <w:sz w:val="21"/>
              </w:rPr>
            </w:pPr>
          </w:p>
          <w:p w:rsidR="00303664" w:rsidRPr="00302FFF" w:rsidRDefault="00760DDA">
            <w:pPr>
              <w:pStyle w:val="TableParagraph"/>
              <w:ind w:left="112" w:right="595"/>
            </w:pPr>
            <w:r w:rsidRPr="00302FFF">
              <w:t>Is able and willing to instruct less experienced students in completing work</w:t>
            </w:r>
            <w:r w:rsidRPr="00302FFF">
              <w:rPr>
                <w:spacing w:val="-1"/>
              </w:rPr>
              <w:t xml:space="preserve"> </w:t>
            </w:r>
            <w:r w:rsidRPr="00302FFF">
              <w:t>assignments.</w:t>
            </w:r>
          </w:p>
          <w:p w:rsidR="00303664" w:rsidRPr="00302FFF" w:rsidRDefault="00303664">
            <w:pPr>
              <w:pStyle w:val="TableParagraph"/>
              <w:spacing w:before="10"/>
              <w:ind w:left="0"/>
              <w:rPr>
                <w:sz w:val="21"/>
              </w:rPr>
            </w:pPr>
          </w:p>
          <w:p w:rsidR="00303664" w:rsidRDefault="002E3AE4" w:rsidP="00AF4F80">
            <w:pPr>
              <w:pStyle w:val="TableParagraph"/>
              <w:spacing w:before="1" w:line="242" w:lineRule="auto"/>
              <w:ind w:left="0" w:right="288"/>
            </w:pPr>
            <w:r>
              <w:t>The student will follow FERPA regulations of the college</w:t>
            </w:r>
          </w:p>
          <w:p w:rsidR="002E3AE4" w:rsidRDefault="002E3AE4" w:rsidP="00AF4F80">
            <w:pPr>
              <w:pStyle w:val="TableParagraph"/>
              <w:spacing w:before="1" w:line="242" w:lineRule="auto"/>
              <w:ind w:left="0" w:right="288"/>
            </w:pPr>
          </w:p>
          <w:p w:rsidR="002E3AE4" w:rsidRPr="00302FFF" w:rsidRDefault="002E3AE4" w:rsidP="00AF4F80">
            <w:pPr>
              <w:pStyle w:val="TableParagraph"/>
              <w:spacing w:before="1" w:line="242" w:lineRule="auto"/>
              <w:ind w:left="0" w:right="288"/>
            </w:pPr>
            <w:r>
              <w:t>Follow the WTC policies and procedures</w:t>
            </w:r>
          </w:p>
          <w:p w:rsidR="00303664" w:rsidRPr="00302FFF" w:rsidRDefault="00303664">
            <w:pPr>
              <w:pStyle w:val="TableParagraph"/>
              <w:spacing w:before="8"/>
              <w:ind w:left="0"/>
              <w:rPr>
                <w:sz w:val="21"/>
              </w:rPr>
            </w:pPr>
          </w:p>
          <w:p w:rsidR="00303664" w:rsidRPr="00302FFF" w:rsidRDefault="00760DDA">
            <w:pPr>
              <w:pStyle w:val="TableParagraph"/>
              <w:ind w:left="112"/>
            </w:pPr>
            <w:r w:rsidRPr="00302FFF">
              <w:t>Demonstrates flexibility in assigned shared responsibilities.</w:t>
            </w:r>
          </w:p>
          <w:p w:rsidR="00303664" w:rsidRPr="00302FFF" w:rsidRDefault="00303664">
            <w:pPr>
              <w:pStyle w:val="TableParagraph"/>
              <w:spacing w:before="10"/>
              <w:ind w:left="0"/>
              <w:rPr>
                <w:sz w:val="21"/>
              </w:rPr>
            </w:pPr>
          </w:p>
          <w:p w:rsidR="00303664" w:rsidRPr="00302FFF" w:rsidRDefault="00760DDA">
            <w:pPr>
              <w:pStyle w:val="TableParagraph"/>
              <w:ind w:left="112" w:right="299"/>
            </w:pPr>
            <w:r w:rsidRPr="00302FFF">
              <w:t>Interacts well with individuals from diverse backgrounds</w:t>
            </w:r>
            <w:bookmarkStart w:id="0" w:name="_GoBack"/>
            <w:bookmarkEnd w:id="0"/>
          </w:p>
        </w:tc>
      </w:tr>
      <w:tr w:rsidR="003036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877"/>
        </w:trPr>
        <w:tc>
          <w:tcPr>
            <w:tcW w:w="4592" w:type="dxa"/>
          </w:tcPr>
          <w:p w:rsidR="00303664" w:rsidRPr="00162C78" w:rsidRDefault="00760DDA">
            <w:pPr>
              <w:pStyle w:val="TableParagraph"/>
              <w:spacing w:before="59"/>
              <w:ind w:left="114" w:right="124"/>
            </w:pPr>
            <w:r w:rsidRPr="00162C78">
              <w:t>Professionalism: Students will exhibit professionalism through observances of a</w:t>
            </w:r>
            <w:r w:rsidRPr="00162C78">
              <w:rPr>
                <w:spacing w:val="-21"/>
              </w:rPr>
              <w:t xml:space="preserve"> </w:t>
            </w:r>
            <w:r w:rsidRPr="00162C78">
              <w:t>code of ethics, a sense of responsibility, good habits, and a positive</w:t>
            </w:r>
            <w:r w:rsidRPr="00162C78">
              <w:rPr>
                <w:spacing w:val="-8"/>
              </w:rPr>
              <w:t xml:space="preserve"> </w:t>
            </w:r>
            <w:r w:rsidRPr="00162C78">
              <w:t>attitude.</w:t>
            </w:r>
          </w:p>
          <w:p w:rsidR="00303664" w:rsidRPr="00162C78" w:rsidRDefault="00303664">
            <w:pPr>
              <w:pStyle w:val="TableParagraph"/>
              <w:spacing w:before="1"/>
              <w:ind w:left="0"/>
            </w:pPr>
          </w:p>
          <w:p w:rsidR="00303664" w:rsidRPr="00162C78" w:rsidRDefault="00760DDA">
            <w:pPr>
              <w:pStyle w:val="TableParagraph"/>
              <w:numPr>
                <w:ilvl w:val="0"/>
                <w:numId w:val="1"/>
              </w:numPr>
              <w:tabs>
                <w:tab w:val="left" w:pos="288"/>
              </w:tabs>
              <w:ind w:right="135"/>
            </w:pPr>
            <w:r w:rsidRPr="00162C78">
              <w:t>Demonstrate personal and business integrity and</w:t>
            </w:r>
            <w:r w:rsidRPr="00162C78">
              <w:rPr>
                <w:spacing w:val="-1"/>
              </w:rPr>
              <w:t xml:space="preserve"> </w:t>
            </w:r>
            <w:r w:rsidRPr="00162C78">
              <w:t>ethics.</w:t>
            </w:r>
          </w:p>
          <w:p w:rsidR="00303664" w:rsidRPr="00162C78" w:rsidRDefault="00760DDA">
            <w:pPr>
              <w:pStyle w:val="TableParagraph"/>
              <w:numPr>
                <w:ilvl w:val="0"/>
                <w:numId w:val="1"/>
              </w:numPr>
              <w:tabs>
                <w:tab w:val="left" w:pos="288"/>
              </w:tabs>
              <w:spacing w:line="242" w:lineRule="auto"/>
              <w:ind w:right="685"/>
            </w:pPr>
            <w:r w:rsidRPr="00162C78">
              <w:t>Recognize, manage, and cope with the transitions of</w:t>
            </w:r>
            <w:r w:rsidRPr="00162C78">
              <w:rPr>
                <w:spacing w:val="-1"/>
              </w:rPr>
              <w:t xml:space="preserve"> </w:t>
            </w:r>
            <w:r w:rsidRPr="00162C78">
              <w:t>change.</w:t>
            </w:r>
          </w:p>
          <w:p w:rsidR="00303664" w:rsidRPr="00162C78" w:rsidRDefault="00760DDA">
            <w:pPr>
              <w:pStyle w:val="TableParagraph"/>
              <w:numPr>
                <w:ilvl w:val="0"/>
                <w:numId w:val="1"/>
              </w:numPr>
              <w:tabs>
                <w:tab w:val="left" w:pos="295"/>
              </w:tabs>
              <w:spacing w:before="19" w:line="248" w:lineRule="exact"/>
              <w:ind w:left="294" w:right="344"/>
            </w:pPr>
            <w:r w:rsidRPr="00162C78">
              <w:t>Utilize informational resources for</w:t>
            </w:r>
            <w:r w:rsidRPr="00162C78">
              <w:rPr>
                <w:spacing w:val="-21"/>
              </w:rPr>
              <w:t xml:space="preserve"> </w:t>
            </w:r>
            <w:r w:rsidRPr="00162C78">
              <w:t>lifelong learning.</w:t>
            </w:r>
          </w:p>
        </w:tc>
        <w:tc>
          <w:tcPr>
            <w:tcW w:w="6121" w:type="dxa"/>
          </w:tcPr>
          <w:p w:rsidR="00303664" w:rsidRPr="00162C78" w:rsidRDefault="00C74392">
            <w:pPr>
              <w:pStyle w:val="TableParagraph"/>
              <w:spacing w:line="242" w:lineRule="auto"/>
              <w:ind w:left="112" w:right="313"/>
            </w:pPr>
            <w:r>
              <w:t xml:space="preserve">The student will protect the safety and privacy of the individuals work. </w:t>
            </w:r>
          </w:p>
          <w:p w:rsidR="00303664" w:rsidRPr="00162C78" w:rsidRDefault="00303664">
            <w:pPr>
              <w:pStyle w:val="TableParagraph"/>
              <w:spacing w:before="7"/>
              <w:ind w:left="0"/>
              <w:rPr>
                <w:sz w:val="21"/>
              </w:rPr>
            </w:pPr>
          </w:p>
          <w:p w:rsidR="00303664" w:rsidRDefault="00760DDA">
            <w:pPr>
              <w:pStyle w:val="TableParagraph"/>
              <w:ind w:left="112"/>
            </w:pPr>
            <w:r w:rsidRPr="00162C78">
              <w:t>Be eager for a lifelong learning career.</w:t>
            </w:r>
            <w:r w:rsidR="006102FF">
              <w:t xml:space="preserve"> </w:t>
            </w:r>
          </w:p>
          <w:p w:rsidR="00C74392" w:rsidRDefault="00C74392">
            <w:pPr>
              <w:pStyle w:val="TableParagraph"/>
              <w:ind w:left="112"/>
            </w:pPr>
          </w:p>
          <w:p w:rsidR="00C74392" w:rsidRPr="00162C78" w:rsidRDefault="00C74392">
            <w:pPr>
              <w:pStyle w:val="TableParagraph"/>
              <w:ind w:left="112"/>
            </w:pPr>
            <w:r>
              <w:t>The student will respect privacy and dignity of the patient as well as peers and staff</w:t>
            </w:r>
          </w:p>
        </w:tc>
      </w:tr>
    </w:tbl>
    <w:p w:rsidR="00303664" w:rsidRDefault="00303664">
      <w:pPr>
        <w:sectPr w:rsidR="00303664">
          <w:pgSz w:w="12240" w:h="15840"/>
          <w:pgMar w:top="1440" w:right="640" w:bottom="280" w:left="660" w:header="720" w:footer="720" w:gutter="0"/>
          <w:cols w:space="720"/>
        </w:sectPr>
      </w:pPr>
    </w:p>
    <w:p w:rsidR="00303664" w:rsidRDefault="00760DDA">
      <w:pPr>
        <w:spacing w:before="80"/>
        <w:ind w:left="3623" w:right="3639"/>
        <w:jc w:val="center"/>
        <w:rPr>
          <w:b/>
          <w:sz w:val="24"/>
        </w:rPr>
      </w:pPr>
      <w:r>
        <w:rPr>
          <w:b/>
          <w:sz w:val="24"/>
        </w:rPr>
        <w:t>College Policies</w:t>
      </w:r>
    </w:p>
    <w:p w:rsidR="00303664" w:rsidRDefault="00303664">
      <w:pPr>
        <w:pStyle w:val="BodyText"/>
        <w:spacing w:before="1"/>
      </w:pPr>
    </w:p>
    <w:tbl>
      <w:tblPr>
        <w:tblW w:w="0" w:type="auto"/>
        <w:tblInd w:w="9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3673"/>
        <w:gridCol w:w="5481"/>
      </w:tblGrid>
      <w:tr w:rsidR="00303664" w:rsidTr="00D12A57">
        <w:trPr>
          <w:trHeight w:val="370"/>
        </w:trPr>
        <w:tc>
          <w:tcPr>
            <w:tcW w:w="2534" w:type="dxa"/>
            <w:shd w:val="clear" w:color="auto" w:fill="F2F2F2"/>
            <w:vAlign w:val="center"/>
          </w:tcPr>
          <w:p w:rsidR="00303664" w:rsidRDefault="00760DDA" w:rsidP="00162C78">
            <w:pPr>
              <w:pStyle w:val="TableParagraph"/>
              <w:ind w:left="1261" w:right="1251"/>
              <w:jc w:val="center"/>
              <w:rPr>
                <w:b/>
              </w:rPr>
            </w:pPr>
            <w:r>
              <w:rPr>
                <w:b/>
              </w:rPr>
              <w:t>Policy Type</w:t>
            </w:r>
          </w:p>
        </w:tc>
        <w:tc>
          <w:tcPr>
            <w:tcW w:w="3781" w:type="dxa"/>
            <w:shd w:val="clear" w:color="auto" w:fill="F2F2F2"/>
            <w:vAlign w:val="center"/>
          </w:tcPr>
          <w:p w:rsidR="00303664" w:rsidRDefault="00760DDA" w:rsidP="00162C78">
            <w:pPr>
              <w:pStyle w:val="TableParagraph"/>
              <w:ind w:left="0" w:right="1865"/>
              <w:jc w:val="center"/>
              <w:rPr>
                <w:b/>
              </w:rPr>
            </w:pPr>
            <w:r>
              <w:rPr>
                <w:b/>
              </w:rPr>
              <w:t>Policy Description</w:t>
            </w:r>
          </w:p>
        </w:tc>
      </w:tr>
      <w:tr w:rsidR="003036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6931"/>
        </w:trPr>
        <w:tc>
          <w:tcPr>
            <w:tcW w:w="3673" w:type="dxa"/>
          </w:tcPr>
          <w:p w:rsidR="00303664" w:rsidRPr="00162C78" w:rsidRDefault="00760DDA">
            <w:pPr>
              <w:pStyle w:val="TableParagraph"/>
              <w:spacing w:before="2"/>
              <w:rPr>
                <w:b/>
              </w:rPr>
            </w:pPr>
            <w:r w:rsidRPr="00162C78">
              <w:rPr>
                <w:b/>
              </w:rPr>
              <w:t>Attendance Policy</w:t>
            </w:r>
          </w:p>
        </w:tc>
        <w:tc>
          <w:tcPr>
            <w:tcW w:w="5481" w:type="dxa"/>
          </w:tcPr>
          <w:p w:rsidR="006105C6" w:rsidRDefault="006105C6" w:rsidP="006105C6">
            <w:pPr>
              <w:pStyle w:val="TableParagraph"/>
              <w:spacing w:before="4" w:line="235" w:lineRule="auto"/>
              <w:ind w:left="0" w:right="289"/>
              <w:rPr>
                <w:i/>
                <w:sz w:val="23"/>
              </w:rPr>
            </w:pPr>
            <w:r>
              <w:rPr>
                <w:rFonts w:ascii="Calibri" w:eastAsia="Calibri" w:hAnsi="Calibri" w:cs="Calibri"/>
                <w:color w:val="000000"/>
                <w:sz w:val="23"/>
                <w:szCs w:val="23"/>
                <w:lang w:bidi="ar-SA"/>
              </w:rPr>
              <w:t>It is the policy of Williamsburg Technical College that there are no excused student absences. Students are required to attend 90% of the scheduled contact hours of class. If more than 10% of scheduled contact hours are missed, the student will be dropped for excessive absences. Additionally, if a student is absent from every scheduled class of a course during the first two weeks of a term, the student will be dropped as a "no show" from that course. Individual instructors may set higher required attendance and tardy standards but must include those standards in their course syllabus and announce their standards in both the first- and second-class meetings each semester. Class rosters will be final as of the end of the second week of classes. For specific procedures related to this policy, refer to WTC Procedure D-23.1.</w:t>
            </w:r>
          </w:p>
          <w:p w:rsidR="00303664" w:rsidRPr="006105C6" w:rsidRDefault="00303664" w:rsidP="006105C6">
            <w:pPr>
              <w:pStyle w:val="TableParagraph"/>
              <w:spacing w:before="4" w:line="237" w:lineRule="auto"/>
              <w:ind w:left="0" w:right="289"/>
              <w:rPr>
                <w:i/>
                <w:sz w:val="23"/>
              </w:rPr>
            </w:pPr>
          </w:p>
          <w:p w:rsidR="00303664" w:rsidRPr="00302FFF" w:rsidRDefault="00303664">
            <w:pPr>
              <w:pStyle w:val="TableParagraph"/>
              <w:spacing w:before="6"/>
              <w:ind w:left="0"/>
              <w:rPr>
                <w:sz w:val="21"/>
              </w:rPr>
            </w:pPr>
          </w:p>
          <w:p w:rsidR="00303664" w:rsidRPr="00302FFF" w:rsidRDefault="00760DDA">
            <w:pPr>
              <w:pStyle w:val="TableParagraph"/>
              <w:spacing w:before="1"/>
              <w:ind w:right="212"/>
            </w:pPr>
            <w:r w:rsidRPr="00302FFF">
              <w:t>Students may withdraw from a class at any time by completing a withdrawal form in the Student Services Office. A student can only receive a “WP” grade if withdrawal is completed in the Student Services Office prior to the last date to receive a “WP” grade published</w:t>
            </w:r>
          </w:p>
          <w:p w:rsidR="00303664" w:rsidRPr="00302FFF" w:rsidRDefault="00760DDA">
            <w:pPr>
              <w:pStyle w:val="TableParagraph"/>
              <w:ind w:right="123"/>
            </w:pPr>
            <w:r w:rsidRPr="00302FFF">
              <w:t>in the academic calendar. Students who fail to withdraw by the specified time will receive a letter grade for the course. For specific procedures related to this policy, refer to WTC Procedure D-23.1.</w:t>
            </w:r>
          </w:p>
        </w:tc>
      </w:tr>
      <w:tr w:rsidR="00303664" w:rsidTr="00D12A57">
        <w:trPr>
          <w:trHeight w:val="340"/>
        </w:trPr>
        <w:tc>
          <w:tcPr>
            <w:tcW w:w="2534" w:type="dxa"/>
            <w:shd w:val="clear" w:color="auto" w:fill="F2F2F2"/>
            <w:vAlign w:val="center"/>
          </w:tcPr>
          <w:p w:rsidR="00303664" w:rsidRPr="00302FFF" w:rsidRDefault="00760DDA" w:rsidP="00302FFF">
            <w:pPr>
              <w:pStyle w:val="TableParagraph"/>
              <w:ind w:left="816" w:right="1055"/>
              <w:jc w:val="center"/>
              <w:rPr>
                <w:b/>
                <w:sz w:val="24"/>
                <w:szCs w:val="24"/>
              </w:rPr>
            </w:pPr>
            <w:r w:rsidRPr="00302FFF">
              <w:rPr>
                <w:b/>
                <w:sz w:val="24"/>
                <w:szCs w:val="24"/>
              </w:rPr>
              <w:t>Policy Type</w:t>
            </w:r>
          </w:p>
        </w:tc>
        <w:tc>
          <w:tcPr>
            <w:tcW w:w="3781" w:type="dxa"/>
            <w:shd w:val="clear" w:color="auto" w:fill="F2F2F2"/>
            <w:vAlign w:val="center"/>
          </w:tcPr>
          <w:p w:rsidR="00303664" w:rsidRPr="00302FFF" w:rsidRDefault="00760DDA" w:rsidP="00302FFF">
            <w:pPr>
              <w:pStyle w:val="TableParagraph"/>
              <w:ind w:left="655" w:right="1055" w:hanging="270"/>
              <w:jc w:val="center"/>
              <w:rPr>
                <w:b/>
                <w:sz w:val="24"/>
                <w:szCs w:val="24"/>
              </w:rPr>
            </w:pPr>
            <w:r w:rsidRPr="00302FFF">
              <w:rPr>
                <w:b/>
                <w:sz w:val="24"/>
                <w:szCs w:val="24"/>
              </w:rPr>
              <w:t>Policy Description</w:t>
            </w:r>
          </w:p>
        </w:tc>
      </w:tr>
      <w:tr w:rsidR="003036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724"/>
        </w:trPr>
        <w:tc>
          <w:tcPr>
            <w:tcW w:w="3673" w:type="dxa"/>
          </w:tcPr>
          <w:p w:rsidR="00303664" w:rsidRPr="00162C78" w:rsidRDefault="00760DDA">
            <w:pPr>
              <w:pStyle w:val="TableParagraph"/>
              <w:spacing w:before="2"/>
              <w:rPr>
                <w:b/>
              </w:rPr>
            </w:pPr>
            <w:r w:rsidRPr="00162C78">
              <w:rPr>
                <w:b/>
              </w:rPr>
              <w:t>Policy for Students with Disabilities</w:t>
            </w:r>
          </w:p>
        </w:tc>
        <w:tc>
          <w:tcPr>
            <w:tcW w:w="5481" w:type="dxa"/>
          </w:tcPr>
          <w:p w:rsidR="00303664" w:rsidRPr="00302FFF" w:rsidRDefault="00760DDA">
            <w:pPr>
              <w:pStyle w:val="TableParagraph"/>
              <w:spacing w:before="2"/>
              <w:ind w:right="157"/>
            </w:pPr>
            <w:r w:rsidRPr="00302FFF">
              <w:t>The Student Affairs Division provides counseling and support services which help students with disabilities to pursue academic programs of their choice and participate fully in campus life.</w:t>
            </w:r>
          </w:p>
          <w:p w:rsidR="00303664" w:rsidRPr="00302FFF" w:rsidRDefault="00303664">
            <w:pPr>
              <w:pStyle w:val="TableParagraph"/>
              <w:spacing w:before="9"/>
              <w:ind w:left="0"/>
              <w:rPr>
                <w:sz w:val="21"/>
              </w:rPr>
            </w:pPr>
          </w:p>
          <w:p w:rsidR="00303664" w:rsidRPr="00302FFF" w:rsidRDefault="00760DDA">
            <w:pPr>
              <w:pStyle w:val="TableParagraph"/>
              <w:spacing w:before="1"/>
              <w:ind w:right="123"/>
            </w:pPr>
            <w:r w:rsidRPr="00302FFF">
              <w:t>The VP for Student Affairs can arrange counseling, special parking, priority registration, and other reasonable services needed by students with disabilities. Students with disabilities are encouraged to contact the VP for Student Affairs to discuss needs and concerns</w:t>
            </w:r>
          </w:p>
          <w:p w:rsidR="00303664" w:rsidRPr="00302FFF" w:rsidRDefault="00760DDA">
            <w:pPr>
              <w:pStyle w:val="TableParagraph"/>
              <w:spacing w:before="1" w:line="227" w:lineRule="exact"/>
            </w:pPr>
            <w:r w:rsidRPr="00302FFF">
              <w:t>as they arise.</w:t>
            </w:r>
          </w:p>
        </w:tc>
      </w:tr>
      <w:tr w:rsidR="003036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1237"/>
        </w:trPr>
        <w:tc>
          <w:tcPr>
            <w:tcW w:w="3673" w:type="dxa"/>
          </w:tcPr>
          <w:p w:rsidR="00303664" w:rsidRDefault="00760DDA">
            <w:pPr>
              <w:pStyle w:val="TableParagraph"/>
              <w:rPr>
                <w:b/>
              </w:rPr>
            </w:pPr>
            <w:r>
              <w:rPr>
                <w:b/>
              </w:rPr>
              <w:t>Policy for Academic Misconduct</w:t>
            </w:r>
          </w:p>
        </w:tc>
        <w:tc>
          <w:tcPr>
            <w:tcW w:w="5481" w:type="dxa"/>
          </w:tcPr>
          <w:p w:rsidR="00303664" w:rsidRPr="00A33987" w:rsidRDefault="00760DDA">
            <w:pPr>
              <w:pStyle w:val="TableParagraph"/>
              <w:ind w:right="245"/>
            </w:pPr>
            <w:r w:rsidRPr="00A33987">
              <w:t>All forms of academic dishonesty including, but not limited to, cheating on tests, plagiarism, collusion, and falsification of information will call for discipline. See the Student Code &amp; Grievance Procedure in the</w:t>
            </w:r>
          </w:p>
          <w:p w:rsidR="00303664" w:rsidRDefault="00760DDA">
            <w:pPr>
              <w:pStyle w:val="TableParagraph"/>
              <w:spacing w:before="1" w:line="227" w:lineRule="exact"/>
              <w:rPr>
                <w:b/>
              </w:rPr>
            </w:pPr>
            <w:r w:rsidRPr="00A33987">
              <w:t>Williamsburg Technical College Catalog for details.</w:t>
            </w:r>
          </w:p>
        </w:tc>
      </w:tr>
    </w:tbl>
    <w:p w:rsidR="00303664" w:rsidRDefault="00303664">
      <w:pPr>
        <w:spacing w:line="227" w:lineRule="exact"/>
        <w:sectPr w:rsidR="00303664">
          <w:pgSz w:w="12240" w:h="15840"/>
          <w:pgMar w:top="1360" w:right="640" w:bottom="280" w:left="660" w:header="720" w:footer="720" w:gutter="0"/>
          <w:cols w:space="720"/>
        </w:sectPr>
      </w:pPr>
    </w:p>
    <w:tbl>
      <w:tblPr>
        <w:tblW w:w="0" w:type="auto"/>
        <w:tblInd w:w="9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73"/>
        <w:gridCol w:w="5481"/>
      </w:tblGrid>
      <w:tr w:rsidR="00303664" w:rsidTr="00A33987">
        <w:trPr>
          <w:trHeight w:val="2834"/>
        </w:trPr>
        <w:tc>
          <w:tcPr>
            <w:tcW w:w="3673" w:type="dxa"/>
          </w:tcPr>
          <w:p w:rsidR="00303664" w:rsidRDefault="00760DDA">
            <w:pPr>
              <w:pStyle w:val="TableParagraph"/>
              <w:rPr>
                <w:b/>
              </w:rPr>
            </w:pPr>
            <w:r>
              <w:rPr>
                <w:b/>
              </w:rPr>
              <w:t>Grading Policy</w:t>
            </w:r>
          </w:p>
        </w:tc>
        <w:tc>
          <w:tcPr>
            <w:tcW w:w="5481" w:type="dxa"/>
            <w:shd w:val="clear" w:color="auto" w:fill="auto"/>
          </w:tcPr>
          <w:p w:rsidR="00303664" w:rsidRPr="00A33987" w:rsidRDefault="00760DDA">
            <w:pPr>
              <w:pStyle w:val="TableParagraph"/>
              <w:spacing w:before="60"/>
              <w:ind w:right="206"/>
            </w:pPr>
            <w:r w:rsidRPr="00A33987">
              <w:t>The College operates on the semester hour system, and the following symbols are used in grading:</w:t>
            </w:r>
          </w:p>
          <w:p w:rsidR="00303664" w:rsidRPr="00A33987" w:rsidRDefault="00760DDA">
            <w:pPr>
              <w:pStyle w:val="TableParagraph"/>
              <w:spacing w:before="59"/>
            </w:pPr>
            <w:proofErr w:type="spellStart"/>
            <w:r w:rsidRPr="00A33987">
              <w:t>A</w:t>
            </w:r>
            <w:proofErr w:type="spellEnd"/>
            <w:r w:rsidRPr="00A33987">
              <w:t>-- Excellent</w:t>
            </w:r>
          </w:p>
          <w:p w:rsidR="00303664" w:rsidRPr="00A33987" w:rsidRDefault="00760DDA">
            <w:pPr>
              <w:pStyle w:val="TableParagraph"/>
              <w:spacing w:before="62" w:line="297" w:lineRule="auto"/>
              <w:ind w:right="3547"/>
            </w:pPr>
            <w:r w:rsidRPr="00A33987">
              <w:t>B -- Above Average C --</w:t>
            </w:r>
            <w:r w:rsidRPr="00A33987">
              <w:rPr>
                <w:spacing w:val="-2"/>
              </w:rPr>
              <w:t xml:space="preserve"> </w:t>
            </w:r>
            <w:r w:rsidRPr="00A33987">
              <w:t>Average</w:t>
            </w:r>
          </w:p>
          <w:p w:rsidR="00303664" w:rsidRPr="00A33987" w:rsidRDefault="00760DDA">
            <w:pPr>
              <w:pStyle w:val="TableParagraph"/>
              <w:spacing w:before="1"/>
            </w:pPr>
            <w:r w:rsidRPr="00A33987">
              <w:t>D --</w:t>
            </w:r>
            <w:r w:rsidRPr="00A33987">
              <w:rPr>
                <w:spacing w:val="-5"/>
              </w:rPr>
              <w:t xml:space="preserve"> </w:t>
            </w:r>
            <w:r w:rsidRPr="00A33987">
              <w:t>Passing</w:t>
            </w:r>
          </w:p>
          <w:p w:rsidR="00303664" w:rsidRPr="00A33987" w:rsidRDefault="00760DDA">
            <w:pPr>
              <w:pStyle w:val="TableParagraph"/>
              <w:spacing w:before="60" w:line="247" w:lineRule="exact"/>
            </w:pPr>
            <w:r w:rsidRPr="00A33987">
              <w:t>F -- Failure</w:t>
            </w:r>
          </w:p>
          <w:p w:rsidR="00303664" w:rsidRPr="00A33987" w:rsidRDefault="00760DDA">
            <w:pPr>
              <w:pStyle w:val="TableParagraph"/>
              <w:spacing w:line="247" w:lineRule="exact"/>
            </w:pPr>
            <w:r w:rsidRPr="00A33987">
              <w:t>I --</w:t>
            </w:r>
            <w:r w:rsidRPr="00A33987">
              <w:rPr>
                <w:spacing w:val="54"/>
              </w:rPr>
              <w:t xml:space="preserve"> </w:t>
            </w:r>
            <w:r w:rsidRPr="00A33987">
              <w:t>Incomplete</w:t>
            </w:r>
          </w:p>
          <w:p w:rsidR="00303664" w:rsidRPr="00A33987" w:rsidRDefault="00760DDA">
            <w:pPr>
              <w:pStyle w:val="TableParagraph"/>
              <w:spacing w:line="247" w:lineRule="exact"/>
            </w:pPr>
            <w:r w:rsidRPr="00A33987">
              <w:t>WF -- Withdrawal while failing</w:t>
            </w:r>
          </w:p>
          <w:p w:rsidR="00303664" w:rsidRDefault="00760DDA">
            <w:pPr>
              <w:pStyle w:val="TableParagraph"/>
              <w:spacing w:line="227" w:lineRule="exact"/>
              <w:rPr>
                <w:b/>
              </w:rPr>
            </w:pPr>
            <w:r w:rsidRPr="00A33987">
              <w:t>WP -- Withdrawal while passing</w:t>
            </w:r>
          </w:p>
        </w:tc>
      </w:tr>
      <w:tr w:rsidR="00303664">
        <w:trPr>
          <w:trHeight w:val="6437"/>
        </w:trPr>
        <w:tc>
          <w:tcPr>
            <w:tcW w:w="3673" w:type="dxa"/>
          </w:tcPr>
          <w:p w:rsidR="00303664" w:rsidRDefault="00760DDA">
            <w:pPr>
              <w:pStyle w:val="TableParagraph"/>
              <w:spacing w:before="2"/>
              <w:ind w:right="1081"/>
              <w:rPr>
                <w:b/>
              </w:rPr>
            </w:pPr>
            <w:r>
              <w:rPr>
                <w:b/>
              </w:rPr>
              <w:t>Policy for Class Safety and Emergencies</w:t>
            </w:r>
          </w:p>
        </w:tc>
        <w:tc>
          <w:tcPr>
            <w:tcW w:w="5481" w:type="dxa"/>
          </w:tcPr>
          <w:p w:rsidR="00303664" w:rsidRPr="00A33987" w:rsidRDefault="00760DDA">
            <w:pPr>
              <w:pStyle w:val="TableParagraph"/>
              <w:spacing w:line="242" w:lineRule="auto"/>
              <w:ind w:right="164"/>
            </w:pPr>
            <w:r w:rsidRPr="00A33987">
              <w:t>Injuries must be reported to the VP for Student Affairs immediately. Insurance claim forms are available in the</w:t>
            </w:r>
          </w:p>
          <w:p w:rsidR="00A33987" w:rsidRPr="00A33987" w:rsidRDefault="00760DDA" w:rsidP="00A33987">
            <w:pPr>
              <w:pStyle w:val="TableParagraph"/>
              <w:spacing w:before="2"/>
              <w:ind w:right="320"/>
            </w:pPr>
            <w:r w:rsidRPr="00A33987">
              <w:t>Student Affairs division.</w:t>
            </w:r>
            <w:r w:rsidR="00A33987" w:rsidRPr="00A33987">
              <w:t xml:space="preserve"> Please refer to the college catalogue for more information on how Williamsburg Technical College addresses safety and emergency issues. For additional information, contact Student Affairs at 843.355.4162.</w:t>
            </w:r>
          </w:p>
          <w:p w:rsidR="00A33987" w:rsidRPr="00A33987" w:rsidRDefault="00A33987" w:rsidP="00A33987">
            <w:pPr>
              <w:pStyle w:val="TableParagraph"/>
              <w:ind w:right="595"/>
            </w:pPr>
            <w:r w:rsidRPr="00A33987">
              <w:t>Students taking coursework at off-site locations are responsible for reading and adhering to all safety instructions and guidance at the off-site location.</w:t>
            </w:r>
          </w:p>
          <w:p w:rsidR="00A33987" w:rsidRPr="00A33987" w:rsidRDefault="00A33987" w:rsidP="00A33987">
            <w:pPr>
              <w:pStyle w:val="TableParagraph"/>
              <w:ind w:left="0"/>
            </w:pPr>
          </w:p>
          <w:p w:rsidR="00A33987" w:rsidRPr="00A33987" w:rsidRDefault="00A33987" w:rsidP="00A33987">
            <w:pPr>
              <w:pStyle w:val="TableParagraph"/>
              <w:spacing w:before="1"/>
              <w:ind w:left="1374"/>
            </w:pPr>
            <w:r w:rsidRPr="00A33987">
              <w:t>Health Services and First Aid</w:t>
            </w:r>
          </w:p>
          <w:p w:rsidR="00A33987" w:rsidRPr="00A33987" w:rsidRDefault="00A33987" w:rsidP="00A33987">
            <w:pPr>
              <w:pStyle w:val="TableParagraph"/>
              <w:spacing w:before="10"/>
              <w:ind w:left="0"/>
              <w:rPr>
                <w:sz w:val="21"/>
              </w:rPr>
            </w:pPr>
          </w:p>
          <w:p w:rsidR="00A33987" w:rsidRPr="00A33987" w:rsidRDefault="00A33987" w:rsidP="00A33987">
            <w:pPr>
              <w:pStyle w:val="TableParagraph"/>
              <w:ind w:right="206"/>
            </w:pPr>
            <w:r w:rsidRPr="00A33987">
              <w:t>Williamsburg Technical College is a commuter institution; therefore, infirmary facilities are not provided. Basic first aid for minor injuries is available, and first aid kits are located in various departments of the College. Major illness or injury will be treated by health professionals. The campus is located adjacent to Williamsburg Regional Hospital.</w:t>
            </w:r>
          </w:p>
          <w:p w:rsidR="00A33987" w:rsidRPr="00A33987" w:rsidRDefault="00A33987" w:rsidP="00A33987">
            <w:pPr>
              <w:pStyle w:val="TableParagraph"/>
              <w:ind w:left="0"/>
            </w:pPr>
          </w:p>
          <w:p w:rsidR="00A33987" w:rsidRPr="00A33987" w:rsidRDefault="00A33987" w:rsidP="00A33987">
            <w:pPr>
              <w:pStyle w:val="TableParagraph"/>
              <w:spacing w:before="1"/>
              <w:ind w:right="121"/>
            </w:pPr>
            <w:r w:rsidRPr="00A33987">
              <w:t>Each student is covered by accident insurance at no additional cost. This group insurance covers the student while on campus and during college-sponsored group travel.</w:t>
            </w:r>
          </w:p>
          <w:p w:rsidR="00A33987" w:rsidRDefault="00A33987" w:rsidP="00A33987">
            <w:pPr>
              <w:pStyle w:val="TableParagraph"/>
              <w:spacing w:before="9"/>
              <w:ind w:left="0"/>
              <w:rPr>
                <w:b/>
                <w:sz w:val="21"/>
              </w:rPr>
            </w:pPr>
          </w:p>
          <w:p w:rsidR="00303664" w:rsidRDefault="00303664">
            <w:pPr>
              <w:pStyle w:val="TableParagraph"/>
              <w:spacing w:line="224" w:lineRule="exact"/>
              <w:rPr>
                <w:b/>
              </w:rPr>
            </w:pPr>
          </w:p>
        </w:tc>
      </w:tr>
    </w:tbl>
    <w:p w:rsidR="00760DDA" w:rsidRDefault="00760DDA"/>
    <w:sectPr w:rsidR="00760DDA">
      <w:pgSz w:w="12240" w:h="15840"/>
      <w:pgMar w:top="1440" w:right="640" w:bottom="280" w:left="66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61C54" w:rsidRDefault="00361C54" w:rsidP="00120796">
      <w:r>
        <w:separator/>
      </w:r>
    </w:p>
  </w:endnote>
  <w:endnote w:type="continuationSeparator" w:id="0">
    <w:p w:rsidR="00361C54" w:rsidRDefault="00361C54" w:rsidP="001207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C4255" w:rsidRPr="00EC4255" w:rsidRDefault="00C81DFA">
    <w:pPr>
      <w:pStyle w:val="Footer"/>
      <w:rPr>
        <w:sz w:val="18"/>
        <w:szCs w:val="18"/>
      </w:rPr>
    </w:pPr>
    <w:r>
      <w:rPr>
        <w:rFonts w:cs="Cambria"/>
        <w:i/>
        <w:color w:val="17365D"/>
        <w:sz w:val="18"/>
        <w:szCs w:val="18"/>
      </w:rPr>
      <w:t xml:space="preserve">Revision Date: </w:t>
    </w:r>
    <w:r w:rsidR="002D1475">
      <w:rPr>
        <w:rFonts w:cs="Cambria"/>
        <w:i/>
        <w:color w:val="17365D"/>
        <w:sz w:val="18"/>
        <w:szCs w:val="18"/>
      </w:rPr>
      <w:t>May 2024</w:t>
    </w:r>
  </w:p>
  <w:p w:rsidR="00EC4255" w:rsidRDefault="00EC42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61C54" w:rsidRDefault="00361C54" w:rsidP="00120796">
      <w:r>
        <w:separator/>
      </w:r>
    </w:p>
  </w:footnote>
  <w:footnote w:type="continuationSeparator" w:id="0">
    <w:p w:rsidR="00361C54" w:rsidRDefault="00361C54" w:rsidP="001207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0796" w:rsidRPr="00D12A57" w:rsidRDefault="004D3C04" w:rsidP="00D12A57">
    <w:pPr>
      <w:pStyle w:val="Header"/>
      <w:pBdr>
        <w:bottom w:val="single" w:sz="4" w:space="8" w:color="4F81BD"/>
      </w:pBdr>
      <w:tabs>
        <w:tab w:val="clear" w:pos="4680"/>
        <w:tab w:val="clear" w:pos="9360"/>
      </w:tabs>
      <w:spacing w:after="360"/>
      <w:contextualSpacing/>
      <w:jc w:val="center"/>
      <w:rPr>
        <w:color w:val="404040"/>
      </w:rPr>
    </w:pPr>
    <w:r>
      <w:rPr>
        <w:rFonts w:ascii="Times New Roman" w:eastAsia="Times New Roman" w:hAnsi="Times New Roman" w:cs="Times New Roman"/>
        <w:b/>
        <w:sz w:val="48"/>
        <w:szCs w:val="48"/>
        <w:lang w:bidi="ar-SA"/>
      </w:rPr>
      <w:t>Master Course Syllabus</w:t>
    </w:r>
  </w:p>
  <w:p w:rsidR="00120796" w:rsidRDefault="0012079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C7A32"/>
    <w:multiLevelType w:val="hybridMultilevel"/>
    <w:tmpl w:val="4928F70E"/>
    <w:lvl w:ilvl="0" w:tplc="765AC300">
      <w:numFmt w:val="bullet"/>
      <w:lvlText w:val=""/>
      <w:lvlJc w:val="left"/>
      <w:pPr>
        <w:ind w:left="295" w:hanging="180"/>
      </w:pPr>
      <w:rPr>
        <w:rFonts w:ascii="Symbol" w:eastAsia="Symbol" w:hAnsi="Symbol" w:cs="Symbol" w:hint="default"/>
        <w:w w:val="100"/>
        <w:sz w:val="22"/>
        <w:szCs w:val="22"/>
        <w:lang w:val="en-US" w:eastAsia="en-US" w:bidi="en-US"/>
      </w:rPr>
    </w:lvl>
    <w:lvl w:ilvl="1" w:tplc="563CA944">
      <w:numFmt w:val="bullet"/>
      <w:lvlText w:val="•"/>
      <w:lvlJc w:val="left"/>
      <w:pPr>
        <w:ind w:left="728" w:hanging="180"/>
      </w:pPr>
      <w:rPr>
        <w:rFonts w:hint="default"/>
        <w:lang w:val="en-US" w:eastAsia="en-US" w:bidi="en-US"/>
      </w:rPr>
    </w:lvl>
    <w:lvl w:ilvl="2" w:tplc="14B2545C">
      <w:numFmt w:val="bullet"/>
      <w:lvlText w:val="•"/>
      <w:lvlJc w:val="left"/>
      <w:pPr>
        <w:ind w:left="1156" w:hanging="180"/>
      </w:pPr>
      <w:rPr>
        <w:rFonts w:hint="default"/>
        <w:lang w:val="en-US" w:eastAsia="en-US" w:bidi="en-US"/>
      </w:rPr>
    </w:lvl>
    <w:lvl w:ilvl="3" w:tplc="A4306C42">
      <w:numFmt w:val="bullet"/>
      <w:lvlText w:val="•"/>
      <w:lvlJc w:val="left"/>
      <w:pPr>
        <w:ind w:left="1584" w:hanging="180"/>
      </w:pPr>
      <w:rPr>
        <w:rFonts w:hint="default"/>
        <w:lang w:val="en-US" w:eastAsia="en-US" w:bidi="en-US"/>
      </w:rPr>
    </w:lvl>
    <w:lvl w:ilvl="4" w:tplc="94A86418">
      <w:numFmt w:val="bullet"/>
      <w:lvlText w:val="•"/>
      <w:lvlJc w:val="left"/>
      <w:pPr>
        <w:ind w:left="2012" w:hanging="180"/>
      </w:pPr>
      <w:rPr>
        <w:rFonts w:hint="default"/>
        <w:lang w:val="en-US" w:eastAsia="en-US" w:bidi="en-US"/>
      </w:rPr>
    </w:lvl>
    <w:lvl w:ilvl="5" w:tplc="676640BE">
      <w:numFmt w:val="bullet"/>
      <w:lvlText w:val="•"/>
      <w:lvlJc w:val="left"/>
      <w:pPr>
        <w:ind w:left="2441" w:hanging="180"/>
      </w:pPr>
      <w:rPr>
        <w:rFonts w:hint="default"/>
        <w:lang w:val="en-US" w:eastAsia="en-US" w:bidi="en-US"/>
      </w:rPr>
    </w:lvl>
    <w:lvl w:ilvl="6" w:tplc="15BACCCA">
      <w:numFmt w:val="bullet"/>
      <w:lvlText w:val="•"/>
      <w:lvlJc w:val="left"/>
      <w:pPr>
        <w:ind w:left="2869" w:hanging="180"/>
      </w:pPr>
      <w:rPr>
        <w:rFonts w:hint="default"/>
        <w:lang w:val="en-US" w:eastAsia="en-US" w:bidi="en-US"/>
      </w:rPr>
    </w:lvl>
    <w:lvl w:ilvl="7" w:tplc="FED84D40">
      <w:numFmt w:val="bullet"/>
      <w:lvlText w:val="•"/>
      <w:lvlJc w:val="left"/>
      <w:pPr>
        <w:ind w:left="3297" w:hanging="180"/>
      </w:pPr>
      <w:rPr>
        <w:rFonts w:hint="default"/>
        <w:lang w:val="en-US" w:eastAsia="en-US" w:bidi="en-US"/>
      </w:rPr>
    </w:lvl>
    <w:lvl w:ilvl="8" w:tplc="257A2FB6">
      <w:numFmt w:val="bullet"/>
      <w:lvlText w:val="•"/>
      <w:lvlJc w:val="left"/>
      <w:pPr>
        <w:ind w:left="3725" w:hanging="180"/>
      </w:pPr>
      <w:rPr>
        <w:rFonts w:hint="default"/>
        <w:lang w:val="en-US" w:eastAsia="en-US" w:bidi="en-US"/>
      </w:rPr>
    </w:lvl>
  </w:abstractNum>
  <w:abstractNum w:abstractNumId="1" w15:restartNumberingAfterBreak="0">
    <w:nsid w:val="02F76C7F"/>
    <w:multiLevelType w:val="hybridMultilevel"/>
    <w:tmpl w:val="10C24B4E"/>
    <w:lvl w:ilvl="0" w:tplc="50E0240C">
      <w:numFmt w:val="bullet"/>
      <w:lvlText w:val=""/>
      <w:lvlJc w:val="left"/>
      <w:pPr>
        <w:ind w:left="287" w:hanging="180"/>
      </w:pPr>
      <w:rPr>
        <w:rFonts w:ascii="Symbol" w:eastAsia="Symbol" w:hAnsi="Symbol" w:cs="Symbol" w:hint="default"/>
        <w:w w:val="100"/>
        <w:sz w:val="22"/>
        <w:szCs w:val="22"/>
        <w:lang w:val="en-US" w:eastAsia="en-US" w:bidi="en-US"/>
      </w:rPr>
    </w:lvl>
    <w:lvl w:ilvl="1" w:tplc="28360DFC">
      <w:numFmt w:val="bullet"/>
      <w:lvlText w:val="•"/>
      <w:lvlJc w:val="left"/>
      <w:pPr>
        <w:ind w:left="710" w:hanging="180"/>
      </w:pPr>
      <w:rPr>
        <w:rFonts w:hint="default"/>
        <w:lang w:val="en-US" w:eastAsia="en-US" w:bidi="en-US"/>
      </w:rPr>
    </w:lvl>
    <w:lvl w:ilvl="2" w:tplc="D9D41256">
      <w:numFmt w:val="bullet"/>
      <w:lvlText w:val="•"/>
      <w:lvlJc w:val="left"/>
      <w:pPr>
        <w:ind w:left="1140" w:hanging="180"/>
      </w:pPr>
      <w:rPr>
        <w:rFonts w:hint="default"/>
        <w:lang w:val="en-US" w:eastAsia="en-US" w:bidi="en-US"/>
      </w:rPr>
    </w:lvl>
    <w:lvl w:ilvl="3" w:tplc="D3CCE144">
      <w:numFmt w:val="bullet"/>
      <w:lvlText w:val="•"/>
      <w:lvlJc w:val="left"/>
      <w:pPr>
        <w:ind w:left="1570" w:hanging="180"/>
      </w:pPr>
      <w:rPr>
        <w:rFonts w:hint="default"/>
        <w:lang w:val="en-US" w:eastAsia="en-US" w:bidi="en-US"/>
      </w:rPr>
    </w:lvl>
    <w:lvl w:ilvl="4" w:tplc="910E46F4">
      <w:numFmt w:val="bullet"/>
      <w:lvlText w:val="•"/>
      <w:lvlJc w:val="left"/>
      <w:pPr>
        <w:ind w:left="2000" w:hanging="180"/>
      </w:pPr>
      <w:rPr>
        <w:rFonts w:hint="default"/>
        <w:lang w:val="en-US" w:eastAsia="en-US" w:bidi="en-US"/>
      </w:rPr>
    </w:lvl>
    <w:lvl w:ilvl="5" w:tplc="50924A8E">
      <w:numFmt w:val="bullet"/>
      <w:lvlText w:val="•"/>
      <w:lvlJc w:val="left"/>
      <w:pPr>
        <w:ind w:left="2431" w:hanging="180"/>
      </w:pPr>
      <w:rPr>
        <w:rFonts w:hint="default"/>
        <w:lang w:val="en-US" w:eastAsia="en-US" w:bidi="en-US"/>
      </w:rPr>
    </w:lvl>
    <w:lvl w:ilvl="6" w:tplc="95102E18">
      <w:numFmt w:val="bullet"/>
      <w:lvlText w:val="•"/>
      <w:lvlJc w:val="left"/>
      <w:pPr>
        <w:ind w:left="2861" w:hanging="180"/>
      </w:pPr>
      <w:rPr>
        <w:rFonts w:hint="default"/>
        <w:lang w:val="en-US" w:eastAsia="en-US" w:bidi="en-US"/>
      </w:rPr>
    </w:lvl>
    <w:lvl w:ilvl="7" w:tplc="B9E2C9B2">
      <w:numFmt w:val="bullet"/>
      <w:lvlText w:val="•"/>
      <w:lvlJc w:val="left"/>
      <w:pPr>
        <w:ind w:left="3291" w:hanging="180"/>
      </w:pPr>
      <w:rPr>
        <w:rFonts w:hint="default"/>
        <w:lang w:val="en-US" w:eastAsia="en-US" w:bidi="en-US"/>
      </w:rPr>
    </w:lvl>
    <w:lvl w:ilvl="8" w:tplc="3F004F38">
      <w:numFmt w:val="bullet"/>
      <w:lvlText w:val="•"/>
      <w:lvlJc w:val="left"/>
      <w:pPr>
        <w:ind w:left="3721" w:hanging="180"/>
      </w:pPr>
      <w:rPr>
        <w:rFonts w:hint="default"/>
        <w:lang w:val="en-US" w:eastAsia="en-US" w:bidi="en-US"/>
      </w:rPr>
    </w:lvl>
  </w:abstractNum>
  <w:abstractNum w:abstractNumId="2" w15:restartNumberingAfterBreak="0">
    <w:nsid w:val="05484090"/>
    <w:multiLevelType w:val="hybridMultilevel"/>
    <w:tmpl w:val="1D967C34"/>
    <w:lvl w:ilvl="0" w:tplc="0D2480E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AB6757"/>
    <w:multiLevelType w:val="hybridMultilevel"/>
    <w:tmpl w:val="611CD1E0"/>
    <w:lvl w:ilvl="0" w:tplc="167015DE">
      <w:start w:val="2"/>
      <w:numFmt w:val="upperLetter"/>
      <w:lvlText w:val="%1."/>
      <w:lvlJc w:val="left"/>
      <w:pPr>
        <w:ind w:left="1"/>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1" w:tplc="45703E34">
      <w:start w:val="1"/>
      <w:numFmt w:val="lowerLetter"/>
      <w:lvlText w:val="%2"/>
      <w:lvlJc w:val="left"/>
      <w:pPr>
        <w:ind w:left="118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2" w:tplc="DFCC461A">
      <w:start w:val="1"/>
      <w:numFmt w:val="lowerRoman"/>
      <w:lvlText w:val="%3"/>
      <w:lvlJc w:val="left"/>
      <w:pPr>
        <w:ind w:left="190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3" w:tplc="BFFA7806">
      <w:start w:val="1"/>
      <w:numFmt w:val="decimal"/>
      <w:lvlText w:val="%4"/>
      <w:lvlJc w:val="left"/>
      <w:pPr>
        <w:ind w:left="262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4" w:tplc="151296E8">
      <w:start w:val="1"/>
      <w:numFmt w:val="lowerLetter"/>
      <w:lvlText w:val="%5"/>
      <w:lvlJc w:val="left"/>
      <w:pPr>
        <w:ind w:left="334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5" w:tplc="AEBA9A52">
      <w:start w:val="1"/>
      <w:numFmt w:val="lowerRoman"/>
      <w:lvlText w:val="%6"/>
      <w:lvlJc w:val="left"/>
      <w:pPr>
        <w:ind w:left="406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6" w:tplc="D72ADEB2">
      <w:start w:val="1"/>
      <w:numFmt w:val="decimal"/>
      <w:lvlText w:val="%7"/>
      <w:lvlJc w:val="left"/>
      <w:pPr>
        <w:ind w:left="478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7" w:tplc="EBF84B94">
      <w:start w:val="1"/>
      <w:numFmt w:val="lowerLetter"/>
      <w:lvlText w:val="%8"/>
      <w:lvlJc w:val="left"/>
      <w:pPr>
        <w:ind w:left="550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8" w:tplc="DDACAF7A">
      <w:start w:val="1"/>
      <w:numFmt w:val="lowerRoman"/>
      <w:lvlText w:val="%9"/>
      <w:lvlJc w:val="left"/>
      <w:pPr>
        <w:ind w:left="622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BDB14A8"/>
    <w:multiLevelType w:val="hybridMultilevel"/>
    <w:tmpl w:val="6046C216"/>
    <w:lvl w:ilvl="0" w:tplc="52B08CD2">
      <w:start w:val="1"/>
      <w:numFmt w:val="upperLetter"/>
      <w:lvlText w:val="%1."/>
      <w:lvlJc w:val="left"/>
      <w:pPr>
        <w:ind w:left="287"/>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1" w:tplc="D138F9B2">
      <w:start w:val="1"/>
      <w:numFmt w:val="lowerLetter"/>
      <w:lvlText w:val="%2"/>
      <w:lvlJc w:val="left"/>
      <w:pPr>
        <w:ind w:left="118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2" w:tplc="B1744644">
      <w:start w:val="1"/>
      <w:numFmt w:val="lowerRoman"/>
      <w:lvlText w:val="%3"/>
      <w:lvlJc w:val="left"/>
      <w:pPr>
        <w:ind w:left="190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3" w:tplc="0EAC3336">
      <w:start w:val="1"/>
      <w:numFmt w:val="decimal"/>
      <w:lvlText w:val="%4"/>
      <w:lvlJc w:val="left"/>
      <w:pPr>
        <w:ind w:left="262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4" w:tplc="EC3C55BA">
      <w:start w:val="1"/>
      <w:numFmt w:val="lowerLetter"/>
      <w:lvlText w:val="%5"/>
      <w:lvlJc w:val="left"/>
      <w:pPr>
        <w:ind w:left="334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5" w:tplc="2C78565A">
      <w:start w:val="1"/>
      <w:numFmt w:val="lowerRoman"/>
      <w:lvlText w:val="%6"/>
      <w:lvlJc w:val="left"/>
      <w:pPr>
        <w:ind w:left="406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6" w:tplc="29E83592">
      <w:start w:val="1"/>
      <w:numFmt w:val="decimal"/>
      <w:lvlText w:val="%7"/>
      <w:lvlJc w:val="left"/>
      <w:pPr>
        <w:ind w:left="478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7" w:tplc="89DE87C6">
      <w:start w:val="1"/>
      <w:numFmt w:val="lowerLetter"/>
      <w:lvlText w:val="%8"/>
      <w:lvlJc w:val="left"/>
      <w:pPr>
        <w:ind w:left="550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8" w:tplc="290E68DE">
      <w:start w:val="1"/>
      <w:numFmt w:val="lowerRoman"/>
      <w:lvlText w:val="%9"/>
      <w:lvlJc w:val="left"/>
      <w:pPr>
        <w:ind w:left="622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C3C0936"/>
    <w:multiLevelType w:val="hybridMultilevel"/>
    <w:tmpl w:val="B7D05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B64C53"/>
    <w:multiLevelType w:val="hybridMultilevel"/>
    <w:tmpl w:val="85300F1C"/>
    <w:lvl w:ilvl="0" w:tplc="ED64B12A">
      <w:start w:val="1"/>
      <w:numFmt w:val="upperLetter"/>
      <w:lvlText w:val="%1."/>
      <w:lvlJc w:val="left"/>
      <w:pPr>
        <w:ind w:left="21"/>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1" w:tplc="07382928">
      <w:start w:val="1"/>
      <w:numFmt w:val="lowerLetter"/>
      <w:lvlText w:val="%2"/>
      <w:lvlJc w:val="left"/>
      <w:pPr>
        <w:ind w:left="118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2" w:tplc="2BB2A6DE">
      <w:start w:val="1"/>
      <w:numFmt w:val="lowerRoman"/>
      <w:lvlText w:val="%3"/>
      <w:lvlJc w:val="left"/>
      <w:pPr>
        <w:ind w:left="190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3" w:tplc="3DE4DE62">
      <w:start w:val="1"/>
      <w:numFmt w:val="decimal"/>
      <w:lvlText w:val="%4"/>
      <w:lvlJc w:val="left"/>
      <w:pPr>
        <w:ind w:left="262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4" w:tplc="E318A6AC">
      <w:start w:val="1"/>
      <w:numFmt w:val="lowerLetter"/>
      <w:lvlText w:val="%5"/>
      <w:lvlJc w:val="left"/>
      <w:pPr>
        <w:ind w:left="334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5" w:tplc="A6B2AD96">
      <w:start w:val="1"/>
      <w:numFmt w:val="lowerRoman"/>
      <w:lvlText w:val="%6"/>
      <w:lvlJc w:val="left"/>
      <w:pPr>
        <w:ind w:left="406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6" w:tplc="DBB06B26">
      <w:start w:val="1"/>
      <w:numFmt w:val="decimal"/>
      <w:lvlText w:val="%7"/>
      <w:lvlJc w:val="left"/>
      <w:pPr>
        <w:ind w:left="478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7" w:tplc="0282838A">
      <w:start w:val="1"/>
      <w:numFmt w:val="lowerLetter"/>
      <w:lvlText w:val="%8"/>
      <w:lvlJc w:val="left"/>
      <w:pPr>
        <w:ind w:left="550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8" w:tplc="EA742A30">
      <w:start w:val="1"/>
      <w:numFmt w:val="lowerRoman"/>
      <w:lvlText w:val="%9"/>
      <w:lvlJc w:val="left"/>
      <w:pPr>
        <w:ind w:left="622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1D336399"/>
    <w:multiLevelType w:val="hybridMultilevel"/>
    <w:tmpl w:val="473C44A6"/>
    <w:lvl w:ilvl="0" w:tplc="115C62A6">
      <w:numFmt w:val="bullet"/>
      <w:lvlText w:val=""/>
      <w:lvlJc w:val="left"/>
      <w:pPr>
        <w:ind w:left="295" w:hanging="180"/>
      </w:pPr>
      <w:rPr>
        <w:rFonts w:ascii="Symbol" w:eastAsia="Symbol" w:hAnsi="Symbol" w:cs="Symbol" w:hint="default"/>
        <w:w w:val="99"/>
        <w:sz w:val="20"/>
        <w:szCs w:val="20"/>
        <w:lang w:val="en-US" w:eastAsia="en-US" w:bidi="en-US"/>
      </w:rPr>
    </w:lvl>
    <w:lvl w:ilvl="1" w:tplc="CF883176">
      <w:numFmt w:val="bullet"/>
      <w:lvlText w:val="•"/>
      <w:lvlJc w:val="left"/>
      <w:pPr>
        <w:ind w:left="728" w:hanging="180"/>
      </w:pPr>
      <w:rPr>
        <w:rFonts w:hint="default"/>
        <w:lang w:val="en-US" w:eastAsia="en-US" w:bidi="en-US"/>
      </w:rPr>
    </w:lvl>
    <w:lvl w:ilvl="2" w:tplc="0C9C0874">
      <w:numFmt w:val="bullet"/>
      <w:lvlText w:val="•"/>
      <w:lvlJc w:val="left"/>
      <w:pPr>
        <w:ind w:left="1156" w:hanging="180"/>
      </w:pPr>
      <w:rPr>
        <w:rFonts w:hint="default"/>
        <w:lang w:val="en-US" w:eastAsia="en-US" w:bidi="en-US"/>
      </w:rPr>
    </w:lvl>
    <w:lvl w:ilvl="3" w:tplc="8A045B7E">
      <w:numFmt w:val="bullet"/>
      <w:lvlText w:val="•"/>
      <w:lvlJc w:val="left"/>
      <w:pPr>
        <w:ind w:left="1584" w:hanging="180"/>
      </w:pPr>
      <w:rPr>
        <w:rFonts w:hint="default"/>
        <w:lang w:val="en-US" w:eastAsia="en-US" w:bidi="en-US"/>
      </w:rPr>
    </w:lvl>
    <w:lvl w:ilvl="4" w:tplc="612432C0">
      <w:numFmt w:val="bullet"/>
      <w:lvlText w:val="•"/>
      <w:lvlJc w:val="left"/>
      <w:pPr>
        <w:ind w:left="2012" w:hanging="180"/>
      </w:pPr>
      <w:rPr>
        <w:rFonts w:hint="default"/>
        <w:lang w:val="en-US" w:eastAsia="en-US" w:bidi="en-US"/>
      </w:rPr>
    </w:lvl>
    <w:lvl w:ilvl="5" w:tplc="540E31EA">
      <w:numFmt w:val="bullet"/>
      <w:lvlText w:val="•"/>
      <w:lvlJc w:val="left"/>
      <w:pPr>
        <w:ind w:left="2441" w:hanging="180"/>
      </w:pPr>
      <w:rPr>
        <w:rFonts w:hint="default"/>
        <w:lang w:val="en-US" w:eastAsia="en-US" w:bidi="en-US"/>
      </w:rPr>
    </w:lvl>
    <w:lvl w:ilvl="6" w:tplc="231E8F0E">
      <w:numFmt w:val="bullet"/>
      <w:lvlText w:val="•"/>
      <w:lvlJc w:val="left"/>
      <w:pPr>
        <w:ind w:left="2869" w:hanging="180"/>
      </w:pPr>
      <w:rPr>
        <w:rFonts w:hint="default"/>
        <w:lang w:val="en-US" w:eastAsia="en-US" w:bidi="en-US"/>
      </w:rPr>
    </w:lvl>
    <w:lvl w:ilvl="7" w:tplc="9D44A182">
      <w:numFmt w:val="bullet"/>
      <w:lvlText w:val="•"/>
      <w:lvlJc w:val="left"/>
      <w:pPr>
        <w:ind w:left="3297" w:hanging="180"/>
      </w:pPr>
      <w:rPr>
        <w:rFonts w:hint="default"/>
        <w:lang w:val="en-US" w:eastAsia="en-US" w:bidi="en-US"/>
      </w:rPr>
    </w:lvl>
    <w:lvl w:ilvl="8" w:tplc="A866F71E">
      <w:numFmt w:val="bullet"/>
      <w:lvlText w:val="•"/>
      <w:lvlJc w:val="left"/>
      <w:pPr>
        <w:ind w:left="3725" w:hanging="180"/>
      </w:pPr>
      <w:rPr>
        <w:rFonts w:hint="default"/>
        <w:lang w:val="en-US" w:eastAsia="en-US" w:bidi="en-US"/>
      </w:rPr>
    </w:lvl>
  </w:abstractNum>
  <w:abstractNum w:abstractNumId="8" w15:restartNumberingAfterBreak="0">
    <w:nsid w:val="1E0850E0"/>
    <w:multiLevelType w:val="hybridMultilevel"/>
    <w:tmpl w:val="D1FE89CE"/>
    <w:lvl w:ilvl="0" w:tplc="4CF4BFE4">
      <w:start w:val="2"/>
      <w:numFmt w:val="upperLetter"/>
      <w:lvlText w:val="%1."/>
      <w:lvlJc w:val="left"/>
      <w:pPr>
        <w:ind w:left="331"/>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1" w:tplc="306E5BFA">
      <w:start w:val="1"/>
      <w:numFmt w:val="lowerLetter"/>
      <w:lvlText w:val="%2"/>
      <w:lvlJc w:val="left"/>
      <w:pPr>
        <w:ind w:left="118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2" w:tplc="DD720240">
      <w:start w:val="1"/>
      <w:numFmt w:val="lowerRoman"/>
      <w:lvlText w:val="%3"/>
      <w:lvlJc w:val="left"/>
      <w:pPr>
        <w:ind w:left="190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3" w:tplc="A5EA6F64">
      <w:start w:val="1"/>
      <w:numFmt w:val="decimal"/>
      <w:lvlText w:val="%4"/>
      <w:lvlJc w:val="left"/>
      <w:pPr>
        <w:ind w:left="262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4" w:tplc="E7483342">
      <w:start w:val="1"/>
      <w:numFmt w:val="lowerLetter"/>
      <w:lvlText w:val="%5"/>
      <w:lvlJc w:val="left"/>
      <w:pPr>
        <w:ind w:left="334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5" w:tplc="C97C5120">
      <w:start w:val="1"/>
      <w:numFmt w:val="lowerRoman"/>
      <w:lvlText w:val="%6"/>
      <w:lvlJc w:val="left"/>
      <w:pPr>
        <w:ind w:left="406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6" w:tplc="C428BDBC">
      <w:start w:val="1"/>
      <w:numFmt w:val="decimal"/>
      <w:lvlText w:val="%7"/>
      <w:lvlJc w:val="left"/>
      <w:pPr>
        <w:ind w:left="478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7" w:tplc="537C0CF0">
      <w:start w:val="1"/>
      <w:numFmt w:val="lowerLetter"/>
      <w:lvlText w:val="%8"/>
      <w:lvlJc w:val="left"/>
      <w:pPr>
        <w:ind w:left="550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8" w:tplc="D61A6550">
      <w:start w:val="1"/>
      <w:numFmt w:val="lowerRoman"/>
      <w:lvlText w:val="%9"/>
      <w:lvlJc w:val="left"/>
      <w:pPr>
        <w:ind w:left="622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4174361B"/>
    <w:multiLevelType w:val="hybridMultilevel"/>
    <w:tmpl w:val="B608D5E6"/>
    <w:lvl w:ilvl="0" w:tplc="812AAFC4">
      <w:start w:val="6"/>
      <w:numFmt w:val="upperLetter"/>
      <w:lvlText w:val="%1."/>
      <w:lvlJc w:val="left"/>
      <w:pPr>
        <w:ind w:left="1"/>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1" w:tplc="7E1C5958">
      <w:start w:val="1"/>
      <w:numFmt w:val="lowerLetter"/>
      <w:lvlText w:val="%2"/>
      <w:lvlJc w:val="left"/>
      <w:pPr>
        <w:ind w:left="118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2" w:tplc="DAB4AD5C">
      <w:start w:val="1"/>
      <w:numFmt w:val="lowerRoman"/>
      <w:lvlText w:val="%3"/>
      <w:lvlJc w:val="left"/>
      <w:pPr>
        <w:ind w:left="190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3" w:tplc="49C227BE">
      <w:start w:val="1"/>
      <w:numFmt w:val="decimal"/>
      <w:lvlText w:val="%4"/>
      <w:lvlJc w:val="left"/>
      <w:pPr>
        <w:ind w:left="262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4" w:tplc="144E74A0">
      <w:start w:val="1"/>
      <w:numFmt w:val="lowerLetter"/>
      <w:lvlText w:val="%5"/>
      <w:lvlJc w:val="left"/>
      <w:pPr>
        <w:ind w:left="334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5" w:tplc="9DA088A2">
      <w:start w:val="1"/>
      <w:numFmt w:val="lowerRoman"/>
      <w:lvlText w:val="%6"/>
      <w:lvlJc w:val="left"/>
      <w:pPr>
        <w:ind w:left="406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6" w:tplc="4C8E7134">
      <w:start w:val="1"/>
      <w:numFmt w:val="decimal"/>
      <w:lvlText w:val="%7"/>
      <w:lvlJc w:val="left"/>
      <w:pPr>
        <w:ind w:left="478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7" w:tplc="6B9A51E6">
      <w:start w:val="1"/>
      <w:numFmt w:val="lowerLetter"/>
      <w:lvlText w:val="%8"/>
      <w:lvlJc w:val="left"/>
      <w:pPr>
        <w:ind w:left="550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8" w:tplc="463A90DE">
      <w:start w:val="1"/>
      <w:numFmt w:val="lowerRoman"/>
      <w:lvlText w:val="%9"/>
      <w:lvlJc w:val="left"/>
      <w:pPr>
        <w:ind w:left="622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44AF1E3B"/>
    <w:multiLevelType w:val="hybridMultilevel"/>
    <w:tmpl w:val="E1C8617C"/>
    <w:lvl w:ilvl="0" w:tplc="5A4A4B14">
      <w:start w:val="1"/>
      <w:numFmt w:val="upperLetter"/>
      <w:lvlText w:val="%1."/>
      <w:lvlJc w:val="left"/>
      <w:pPr>
        <w:ind w:left="1"/>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1" w:tplc="9D82FCE8">
      <w:start w:val="1"/>
      <w:numFmt w:val="lowerLetter"/>
      <w:lvlText w:val="%2"/>
      <w:lvlJc w:val="left"/>
      <w:pPr>
        <w:ind w:left="118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2" w:tplc="FB463CC4">
      <w:start w:val="1"/>
      <w:numFmt w:val="lowerRoman"/>
      <w:lvlText w:val="%3"/>
      <w:lvlJc w:val="left"/>
      <w:pPr>
        <w:ind w:left="190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3" w:tplc="86FE55C2">
      <w:start w:val="1"/>
      <w:numFmt w:val="decimal"/>
      <w:lvlText w:val="%4"/>
      <w:lvlJc w:val="left"/>
      <w:pPr>
        <w:ind w:left="262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4" w:tplc="4DB0E6CA">
      <w:start w:val="1"/>
      <w:numFmt w:val="lowerLetter"/>
      <w:lvlText w:val="%5"/>
      <w:lvlJc w:val="left"/>
      <w:pPr>
        <w:ind w:left="334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5" w:tplc="5CFCB0D4">
      <w:start w:val="1"/>
      <w:numFmt w:val="lowerRoman"/>
      <w:lvlText w:val="%6"/>
      <w:lvlJc w:val="left"/>
      <w:pPr>
        <w:ind w:left="406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6" w:tplc="49C8D89A">
      <w:start w:val="1"/>
      <w:numFmt w:val="decimal"/>
      <w:lvlText w:val="%7"/>
      <w:lvlJc w:val="left"/>
      <w:pPr>
        <w:ind w:left="478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7" w:tplc="4A1ED124">
      <w:start w:val="1"/>
      <w:numFmt w:val="lowerLetter"/>
      <w:lvlText w:val="%8"/>
      <w:lvlJc w:val="left"/>
      <w:pPr>
        <w:ind w:left="550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8" w:tplc="E99C8D64">
      <w:start w:val="1"/>
      <w:numFmt w:val="lowerRoman"/>
      <w:lvlText w:val="%9"/>
      <w:lvlJc w:val="left"/>
      <w:pPr>
        <w:ind w:left="622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488979DC"/>
    <w:multiLevelType w:val="hybridMultilevel"/>
    <w:tmpl w:val="598484B4"/>
    <w:lvl w:ilvl="0" w:tplc="73EA4F94">
      <w:start w:val="2"/>
      <w:numFmt w:val="upperLetter"/>
      <w:lvlText w:val="%1."/>
      <w:lvlJc w:val="left"/>
      <w:pPr>
        <w:ind w:left="21"/>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1" w:tplc="6CBAB884">
      <w:start w:val="1"/>
      <w:numFmt w:val="lowerLetter"/>
      <w:lvlText w:val="%2"/>
      <w:lvlJc w:val="left"/>
      <w:pPr>
        <w:ind w:left="118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2" w:tplc="0E80A7EA">
      <w:start w:val="1"/>
      <w:numFmt w:val="lowerRoman"/>
      <w:lvlText w:val="%3"/>
      <w:lvlJc w:val="left"/>
      <w:pPr>
        <w:ind w:left="190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3" w:tplc="4A82D4A4">
      <w:start w:val="1"/>
      <w:numFmt w:val="decimal"/>
      <w:lvlText w:val="%4"/>
      <w:lvlJc w:val="left"/>
      <w:pPr>
        <w:ind w:left="262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4" w:tplc="247C32B6">
      <w:start w:val="1"/>
      <w:numFmt w:val="lowerLetter"/>
      <w:lvlText w:val="%5"/>
      <w:lvlJc w:val="left"/>
      <w:pPr>
        <w:ind w:left="334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5" w:tplc="D242A74C">
      <w:start w:val="1"/>
      <w:numFmt w:val="lowerRoman"/>
      <w:lvlText w:val="%6"/>
      <w:lvlJc w:val="left"/>
      <w:pPr>
        <w:ind w:left="406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6" w:tplc="8152AC56">
      <w:start w:val="1"/>
      <w:numFmt w:val="decimal"/>
      <w:lvlText w:val="%7"/>
      <w:lvlJc w:val="left"/>
      <w:pPr>
        <w:ind w:left="478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7" w:tplc="02F84094">
      <w:start w:val="1"/>
      <w:numFmt w:val="lowerLetter"/>
      <w:lvlText w:val="%8"/>
      <w:lvlJc w:val="left"/>
      <w:pPr>
        <w:ind w:left="550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8" w:tplc="008C547A">
      <w:start w:val="1"/>
      <w:numFmt w:val="lowerRoman"/>
      <w:lvlText w:val="%9"/>
      <w:lvlJc w:val="left"/>
      <w:pPr>
        <w:ind w:left="622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4BC9306E"/>
    <w:multiLevelType w:val="hybridMultilevel"/>
    <w:tmpl w:val="6D3AA9A4"/>
    <w:lvl w:ilvl="0" w:tplc="64765B18">
      <w:start w:val="1"/>
      <w:numFmt w:val="upperLetter"/>
      <w:lvlText w:val="%1."/>
      <w:lvlJc w:val="left"/>
      <w:pPr>
        <w:ind w:left="1"/>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1" w:tplc="1E864E4C">
      <w:start w:val="1"/>
      <w:numFmt w:val="lowerLetter"/>
      <w:lvlText w:val="%2"/>
      <w:lvlJc w:val="left"/>
      <w:pPr>
        <w:ind w:left="118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2" w:tplc="29AE5E24">
      <w:start w:val="1"/>
      <w:numFmt w:val="lowerRoman"/>
      <w:lvlText w:val="%3"/>
      <w:lvlJc w:val="left"/>
      <w:pPr>
        <w:ind w:left="190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3" w:tplc="065AFE96">
      <w:start w:val="1"/>
      <w:numFmt w:val="decimal"/>
      <w:lvlText w:val="%4"/>
      <w:lvlJc w:val="left"/>
      <w:pPr>
        <w:ind w:left="262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4" w:tplc="8E8028AC">
      <w:start w:val="1"/>
      <w:numFmt w:val="lowerLetter"/>
      <w:lvlText w:val="%5"/>
      <w:lvlJc w:val="left"/>
      <w:pPr>
        <w:ind w:left="334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5" w:tplc="911EB930">
      <w:start w:val="1"/>
      <w:numFmt w:val="lowerRoman"/>
      <w:lvlText w:val="%6"/>
      <w:lvlJc w:val="left"/>
      <w:pPr>
        <w:ind w:left="406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6" w:tplc="D86056B6">
      <w:start w:val="1"/>
      <w:numFmt w:val="decimal"/>
      <w:lvlText w:val="%7"/>
      <w:lvlJc w:val="left"/>
      <w:pPr>
        <w:ind w:left="478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7" w:tplc="088C21EE">
      <w:start w:val="1"/>
      <w:numFmt w:val="lowerLetter"/>
      <w:lvlText w:val="%8"/>
      <w:lvlJc w:val="left"/>
      <w:pPr>
        <w:ind w:left="550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8" w:tplc="0A362C62">
      <w:start w:val="1"/>
      <w:numFmt w:val="lowerRoman"/>
      <w:lvlText w:val="%9"/>
      <w:lvlJc w:val="left"/>
      <w:pPr>
        <w:ind w:left="622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4E100EDD"/>
    <w:multiLevelType w:val="hybridMultilevel"/>
    <w:tmpl w:val="C3787EEC"/>
    <w:lvl w:ilvl="0" w:tplc="BAE6A4B4">
      <w:numFmt w:val="bullet"/>
      <w:lvlText w:val=""/>
      <w:lvlJc w:val="left"/>
      <w:pPr>
        <w:ind w:left="287" w:hanging="180"/>
      </w:pPr>
      <w:rPr>
        <w:rFonts w:ascii="Symbol" w:eastAsia="Symbol" w:hAnsi="Symbol" w:cs="Symbol" w:hint="default"/>
        <w:w w:val="100"/>
        <w:sz w:val="22"/>
        <w:szCs w:val="22"/>
        <w:lang w:val="en-US" w:eastAsia="en-US" w:bidi="en-US"/>
      </w:rPr>
    </w:lvl>
    <w:lvl w:ilvl="1" w:tplc="15E0AA8A">
      <w:numFmt w:val="bullet"/>
      <w:lvlText w:val="•"/>
      <w:lvlJc w:val="left"/>
      <w:pPr>
        <w:ind w:left="710" w:hanging="180"/>
      </w:pPr>
      <w:rPr>
        <w:rFonts w:hint="default"/>
        <w:lang w:val="en-US" w:eastAsia="en-US" w:bidi="en-US"/>
      </w:rPr>
    </w:lvl>
    <w:lvl w:ilvl="2" w:tplc="E03CED64">
      <w:numFmt w:val="bullet"/>
      <w:lvlText w:val="•"/>
      <w:lvlJc w:val="left"/>
      <w:pPr>
        <w:ind w:left="1140" w:hanging="180"/>
      </w:pPr>
      <w:rPr>
        <w:rFonts w:hint="default"/>
        <w:lang w:val="en-US" w:eastAsia="en-US" w:bidi="en-US"/>
      </w:rPr>
    </w:lvl>
    <w:lvl w:ilvl="3" w:tplc="D6503170">
      <w:numFmt w:val="bullet"/>
      <w:lvlText w:val="•"/>
      <w:lvlJc w:val="left"/>
      <w:pPr>
        <w:ind w:left="1570" w:hanging="180"/>
      </w:pPr>
      <w:rPr>
        <w:rFonts w:hint="default"/>
        <w:lang w:val="en-US" w:eastAsia="en-US" w:bidi="en-US"/>
      </w:rPr>
    </w:lvl>
    <w:lvl w:ilvl="4" w:tplc="FD880546">
      <w:numFmt w:val="bullet"/>
      <w:lvlText w:val="•"/>
      <w:lvlJc w:val="left"/>
      <w:pPr>
        <w:ind w:left="2000" w:hanging="180"/>
      </w:pPr>
      <w:rPr>
        <w:rFonts w:hint="default"/>
        <w:lang w:val="en-US" w:eastAsia="en-US" w:bidi="en-US"/>
      </w:rPr>
    </w:lvl>
    <w:lvl w:ilvl="5" w:tplc="BB4E1DB0">
      <w:numFmt w:val="bullet"/>
      <w:lvlText w:val="•"/>
      <w:lvlJc w:val="left"/>
      <w:pPr>
        <w:ind w:left="2431" w:hanging="180"/>
      </w:pPr>
      <w:rPr>
        <w:rFonts w:hint="default"/>
        <w:lang w:val="en-US" w:eastAsia="en-US" w:bidi="en-US"/>
      </w:rPr>
    </w:lvl>
    <w:lvl w:ilvl="6" w:tplc="6E6451B2">
      <w:numFmt w:val="bullet"/>
      <w:lvlText w:val="•"/>
      <w:lvlJc w:val="left"/>
      <w:pPr>
        <w:ind w:left="2861" w:hanging="180"/>
      </w:pPr>
      <w:rPr>
        <w:rFonts w:hint="default"/>
        <w:lang w:val="en-US" w:eastAsia="en-US" w:bidi="en-US"/>
      </w:rPr>
    </w:lvl>
    <w:lvl w:ilvl="7" w:tplc="A612A6F4">
      <w:numFmt w:val="bullet"/>
      <w:lvlText w:val="•"/>
      <w:lvlJc w:val="left"/>
      <w:pPr>
        <w:ind w:left="3291" w:hanging="180"/>
      </w:pPr>
      <w:rPr>
        <w:rFonts w:hint="default"/>
        <w:lang w:val="en-US" w:eastAsia="en-US" w:bidi="en-US"/>
      </w:rPr>
    </w:lvl>
    <w:lvl w:ilvl="8" w:tplc="6C463B1A">
      <w:numFmt w:val="bullet"/>
      <w:lvlText w:val="•"/>
      <w:lvlJc w:val="left"/>
      <w:pPr>
        <w:ind w:left="3721" w:hanging="180"/>
      </w:pPr>
      <w:rPr>
        <w:rFonts w:hint="default"/>
        <w:lang w:val="en-US" w:eastAsia="en-US" w:bidi="en-US"/>
      </w:rPr>
    </w:lvl>
  </w:abstractNum>
  <w:abstractNum w:abstractNumId="14" w15:restartNumberingAfterBreak="0">
    <w:nsid w:val="4F4134B2"/>
    <w:multiLevelType w:val="hybridMultilevel"/>
    <w:tmpl w:val="8E3AF22E"/>
    <w:lvl w:ilvl="0" w:tplc="75EE8E8A">
      <w:numFmt w:val="bullet"/>
      <w:lvlText w:val=""/>
      <w:lvlJc w:val="left"/>
      <w:pPr>
        <w:ind w:left="295" w:hanging="180"/>
      </w:pPr>
      <w:rPr>
        <w:rFonts w:ascii="Symbol" w:eastAsia="Symbol" w:hAnsi="Symbol" w:cs="Symbol" w:hint="default"/>
        <w:w w:val="99"/>
        <w:sz w:val="20"/>
        <w:szCs w:val="20"/>
        <w:lang w:val="en-US" w:eastAsia="en-US" w:bidi="en-US"/>
      </w:rPr>
    </w:lvl>
    <w:lvl w:ilvl="1" w:tplc="DD2EC9FC">
      <w:numFmt w:val="bullet"/>
      <w:lvlText w:val="•"/>
      <w:lvlJc w:val="left"/>
      <w:pPr>
        <w:ind w:left="728" w:hanging="180"/>
      </w:pPr>
      <w:rPr>
        <w:rFonts w:hint="default"/>
        <w:lang w:val="en-US" w:eastAsia="en-US" w:bidi="en-US"/>
      </w:rPr>
    </w:lvl>
    <w:lvl w:ilvl="2" w:tplc="81BA5A0E">
      <w:numFmt w:val="bullet"/>
      <w:lvlText w:val="•"/>
      <w:lvlJc w:val="left"/>
      <w:pPr>
        <w:ind w:left="1156" w:hanging="180"/>
      </w:pPr>
      <w:rPr>
        <w:rFonts w:hint="default"/>
        <w:lang w:val="en-US" w:eastAsia="en-US" w:bidi="en-US"/>
      </w:rPr>
    </w:lvl>
    <w:lvl w:ilvl="3" w:tplc="63FAD746">
      <w:numFmt w:val="bullet"/>
      <w:lvlText w:val="•"/>
      <w:lvlJc w:val="left"/>
      <w:pPr>
        <w:ind w:left="1584" w:hanging="180"/>
      </w:pPr>
      <w:rPr>
        <w:rFonts w:hint="default"/>
        <w:lang w:val="en-US" w:eastAsia="en-US" w:bidi="en-US"/>
      </w:rPr>
    </w:lvl>
    <w:lvl w:ilvl="4" w:tplc="548AA23A">
      <w:numFmt w:val="bullet"/>
      <w:lvlText w:val="•"/>
      <w:lvlJc w:val="left"/>
      <w:pPr>
        <w:ind w:left="2012" w:hanging="180"/>
      </w:pPr>
      <w:rPr>
        <w:rFonts w:hint="default"/>
        <w:lang w:val="en-US" w:eastAsia="en-US" w:bidi="en-US"/>
      </w:rPr>
    </w:lvl>
    <w:lvl w:ilvl="5" w:tplc="38EACD96">
      <w:numFmt w:val="bullet"/>
      <w:lvlText w:val="•"/>
      <w:lvlJc w:val="left"/>
      <w:pPr>
        <w:ind w:left="2441" w:hanging="180"/>
      </w:pPr>
      <w:rPr>
        <w:rFonts w:hint="default"/>
        <w:lang w:val="en-US" w:eastAsia="en-US" w:bidi="en-US"/>
      </w:rPr>
    </w:lvl>
    <w:lvl w:ilvl="6" w:tplc="A5427550">
      <w:numFmt w:val="bullet"/>
      <w:lvlText w:val="•"/>
      <w:lvlJc w:val="left"/>
      <w:pPr>
        <w:ind w:left="2869" w:hanging="180"/>
      </w:pPr>
      <w:rPr>
        <w:rFonts w:hint="default"/>
        <w:lang w:val="en-US" w:eastAsia="en-US" w:bidi="en-US"/>
      </w:rPr>
    </w:lvl>
    <w:lvl w:ilvl="7" w:tplc="DFBE3C12">
      <w:numFmt w:val="bullet"/>
      <w:lvlText w:val="•"/>
      <w:lvlJc w:val="left"/>
      <w:pPr>
        <w:ind w:left="3297" w:hanging="180"/>
      </w:pPr>
      <w:rPr>
        <w:rFonts w:hint="default"/>
        <w:lang w:val="en-US" w:eastAsia="en-US" w:bidi="en-US"/>
      </w:rPr>
    </w:lvl>
    <w:lvl w:ilvl="8" w:tplc="F0B02E9A">
      <w:numFmt w:val="bullet"/>
      <w:lvlText w:val="•"/>
      <w:lvlJc w:val="left"/>
      <w:pPr>
        <w:ind w:left="3725" w:hanging="180"/>
      </w:pPr>
      <w:rPr>
        <w:rFonts w:hint="default"/>
        <w:lang w:val="en-US" w:eastAsia="en-US" w:bidi="en-US"/>
      </w:rPr>
    </w:lvl>
  </w:abstractNum>
  <w:abstractNum w:abstractNumId="15" w15:restartNumberingAfterBreak="0">
    <w:nsid w:val="5C9D4CFD"/>
    <w:multiLevelType w:val="hybridMultilevel"/>
    <w:tmpl w:val="941C9A76"/>
    <w:lvl w:ilvl="0" w:tplc="303820DC">
      <w:start w:val="1"/>
      <w:numFmt w:val="upperLetter"/>
      <w:lvlText w:val="%1."/>
      <w:lvlJc w:val="left"/>
      <w:pPr>
        <w:ind w:left="1"/>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1" w:tplc="FB22F79E">
      <w:start w:val="1"/>
      <w:numFmt w:val="lowerLetter"/>
      <w:lvlText w:val="%2"/>
      <w:lvlJc w:val="left"/>
      <w:pPr>
        <w:ind w:left="118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2" w:tplc="E8BC04E6">
      <w:start w:val="1"/>
      <w:numFmt w:val="lowerRoman"/>
      <w:lvlText w:val="%3"/>
      <w:lvlJc w:val="left"/>
      <w:pPr>
        <w:ind w:left="190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3" w:tplc="550ABF32">
      <w:start w:val="1"/>
      <w:numFmt w:val="decimal"/>
      <w:lvlText w:val="%4"/>
      <w:lvlJc w:val="left"/>
      <w:pPr>
        <w:ind w:left="262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4" w:tplc="7D6862EE">
      <w:start w:val="1"/>
      <w:numFmt w:val="lowerLetter"/>
      <w:lvlText w:val="%5"/>
      <w:lvlJc w:val="left"/>
      <w:pPr>
        <w:ind w:left="334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5" w:tplc="B71AF540">
      <w:start w:val="1"/>
      <w:numFmt w:val="lowerRoman"/>
      <w:lvlText w:val="%6"/>
      <w:lvlJc w:val="left"/>
      <w:pPr>
        <w:ind w:left="406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6" w:tplc="376ED22C">
      <w:start w:val="1"/>
      <w:numFmt w:val="decimal"/>
      <w:lvlText w:val="%7"/>
      <w:lvlJc w:val="left"/>
      <w:pPr>
        <w:ind w:left="478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7" w:tplc="8C620FDE">
      <w:start w:val="1"/>
      <w:numFmt w:val="lowerLetter"/>
      <w:lvlText w:val="%8"/>
      <w:lvlJc w:val="left"/>
      <w:pPr>
        <w:ind w:left="550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8" w:tplc="2C228DAE">
      <w:start w:val="1"/>
      <w:numFmt w:val="lowerRoman"/>
      <w:lvlText w:val="%9"/>
      <w:lvlJc w:val="left"/>
      <w:pPr>
        <w:ind w:left="622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61843E49"/>
    <w:multiLevelType w:val="hybridMultilevel"/>
    <w:tmpl w:val="6A6E74C4"/>
    <w:lvl w:ilvl="0" w:tplc="F89861B8">
      <w:numFmt w:val="bullet"/>
      <w:lvlText w:val=""/>
      <w:lvlJc w:val="left"/>
      <w:pPr>
        <w:ind w:left="287" w:hanging="180"/>
      </w:pPr>
      <w:rPr>
        <w:rFonts w:ascii="Symbol" w:eastAsia="Symbol" w:hAnsi="Symbol" w:cs="Symbol" w:hint="default"/>
        <w:w w:val="100"/>
        <w:sz w:val="22"/>
        <w:szCs w:val="22"/>
        <w:lang w:val="en-US" w:eastAsia="en-US" w:bidi="en-US"/>
      </w:rPr>
    </w:lvl>
    <w:lvl w:ilvl="1" w:tplc="3E0842E0">
      <w:numFmt w:val="bullet"/>
      <w:lvlText w:val="•"/>
      <w:lvlJc w:val="left"/>
      <w:pPr>
        <w:ind w:left="710" w:hanging="180"/>
      </w:pPr>
      <w:rPr>
        <w:rFonts w:hint="default"/>
        <w:lang w:val="en-US" w:eastAsia="en-US" w:bidi="en-US"/>
      </w:rPr>
    </w:lvl>
    <w:lvl w:ilvl="2" w:tplc="EC1C94F8">
      <w:numFmt w:val="bullet"/>
      <w:lvlText w:val="•"/>
      <w:lvlJc w:val="left"/>
      <w:pPr>
        <w:ind w:left="1140" w:hanging="180"/>
      </w:pPr>
      <w:rPr>
        <w:rFonts w:hint="default"/>
        <w:lang w:val="en-US" w:eastAsia="en-US" w:bidi="en-US"/>
      </w:rPr>
    </w:lvl>
    <w:lvl w:ilvl="3" w:tplc="6332EB9A">
      <w:numFmt w:val="bullet"/>
      <w:lvlText w:val="•"/>
      <w:lvlJc w:val="left"/>
      <w:pPr>
        <w:ind w:left="1570" w:hanging="180"/>
      </w:pPr>
      <w:rPr>
        <w:rFonts w:hint="default"/>
        <w:lang w:val="en-US" w:eastAsia="en-US" w:bidi="en-US"/>
      </w:rPr>
    </w:lvl>
    <w:lvl w:ilvl="4" w:tplc="2E7A676C">
      <w:numFmt w:val="bullet"/>
      <w:lvlText w:val="•"/>
      <w:lvlJc w:val="left"/>
      <w:pPr>
        <w:ind w:left="2000" w:hanging="180"/>
      </w:pPr>
      <w:rPr>
        <w:rFonts w:hint="default"/>
        <w:lang w:val="en-US" w:eastAsia="en-US" w:bidi="en-US"/>
      </w:rPr>
    </w:lvl>
    <w:lvl w:ilvl="5" w:tplc="1896B0B6">
      <w:numFmt w:val="bullet"/>
      <w:lvlText w:val="•"/>
      <w:lvlJc w:val="left"/>
      <w:pPr>
        <w:ind w:left="2431" w:hanging="180"/>
      </w:pPr>
      <w:rPr>
        <w:rFonts w:hint="default"/>
        <w:lang w:val="en-US" w:eastAsia="en-US" w:bidi="en-US"/>
      </w:rPr>
    </w:lvl>
    <w:lvl w:ilvl="6" w:tplc="AE4073B6">
      <w:numFmt w:val="bullet"/>
      <w:lvlText w:val="•"/>
      <w:lvlJc w:val="left"/>
      <w:pPr>
        <w:ind w:left="2861" w:hanging="180"/>
      </w:pPr>
      <w:rPr>
        <w:rFonts w:hint="default"/>
        <w:lang w:val="en-US" w:eastAsia="en-US" w:bidi="en-US"/>
      </w:rPr>
    </w:lvl>
    <w:lvl w:ilvl="7" w:tplc="7114942E">
      <w:numFmt w:val="bullet"/>
      <w:lvlText w:val="•"/>
      <w:lvlJc w:val="left"/>
      <w:pPr>
        <w:ind w:left="3291" w:hanging="180"/>
      </w:pPr>
      <w:rPr>
        <w:rFonts w:hint="default"/>
        <w:lang w:val="en-US" w:eastAsia="en-US" w:bidi="en-US"/>
      </w:rPr>
    </w:lvl>
    <w:lvl w:ilvl="8" w:tplc="56184AB2">
      <w:numFmt w:val="bullet"/>
      <w:lvlText w:val="•"/>
      <w:lvlJc w:val="left"/>
      <w:pPr>
        <w:ind w:left="3721" w:hanging="180"/>
      </w:pPr>
      <w:rPr>
        <w:rFonts w:hint="default"/>
        <w:lang w:val="en-US" w:eastAsia="en-US" w:bidi="en-US"/>
      </w:rPr>
    </w:lvl>
  </w:abstractNum>
  <w:abstractNum w:abstractNumId="17" w15:restartNumberingAfterBreak="0">
    <w:nsid w:val="63CA789C"/>
    <w:multiLevelType w:val="hybridMultilevel"/>
    <w:tmpl w:val="7996D670"/>
    <w:lvl w:ilvl="0" w:tplc="44E6B834">
      <w:start w:val="1"/>
      <w:numFmt w:val="upperLetter"/>
      <w:lvlText w:val="%1."/>
      <w:lvlJc w:val="left"/>
      <w:pPr>
        <w:ind w:left="1"/>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1" w:tplc="4C26A622">
      <w:start w:val="1"/>
      <w:numFmt w:val="lowerLetter"/>
      <w:lvlText w:val="%2"/>
      <w:lvlJc w:val="left"/>
      <w:pPr>
        <w:ind w:left="118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2" w:tplc="FFF04662">
      <w:start w:val="1"/>
      <w:numFmt w:val="lowerRoman"/>
      <w:lvlText w:val="%3"/>
      <w:lvlJc w:val="left"/>
      <w:pPr>
        <w:ind w:left="190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3" w:tplc="7A965676">
      <w:start w:val="1"/>
      <w:numFmt w:val="decimal"/>
      <w:lvlText w:val="%4"/>
      <w:lvlJc w:val="left"/>
      <w:pPr>
        <w:ind w:left="262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4" w:tplc="454CF032">
      <w:start w:val="1"/>
      <w:numFmt w:val="lowerLetter"/>
      <w:lvlText w:val="%5"/>
      <w:lvlJc w:val="left"/>
      <w:pPr>
        <w:ind w:left="334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5" w:tplc="6C881A18">
      <w:start w:val="1"/>
      <w:numFmt w:val="lowerRoman"/>
      <w:lvlText w:val="%6"/>
      <w:lvlJc w:val="left"/>
      <w:pPr>
        <w:ind w:left="406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6" w:tplc="77AA3872">
      <w:start w:val="1"/>
      <w:numFmt w:val="decimal"/>
      <w:lvlText w:val="%7"/>
      <w:lvlJc w:val="left"/>
      <w:pPr>
        <w:ind w:left="478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7" w:tplc="F0A234A0">
      <w:start w:val="1"/>
      <w:numFmt w:val="lowerLetter"/>
      <w:lvlText w:val="%8"/>
      <w:lvlJc w:val="left"/>
      <w:pPr>
        <w:ind w:left="550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8" w:tplc="45064A7E">
      <w:start w:val="1"/>
      <w:numFmt w:val="lowerRoman"/>
      <w:lvlText w:val="%9"/>
      <w:lvlJc w:val="left"/>
      <w:pPr>
        <w:ind w:left="622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6A7B47EF"/>
    <w:multiLevelType w:val="hybridMultilevel"/>
    <w:tmpl w:val="4574D3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2712348"/>
    <w:multiLevelType w:val="hybridMultilevel"/>
    <w:tmpl w:val="4F422F1A"/>
    <w:lvl w:ilvl="0" w:tplc="6F8E1A80">
      <w:start w:val="1"/>
      <w:numFmt w:val="upperLetter"/>
      <w:lvlText w:val="%1."/>
      <w:lvlJc w:val="left"/>
      <w:pPr>
        <w:ind w:left="1"/>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1" w:tplc="1F20639C">
      <w:start w:val="1"/>
      <w:numFmt w:val="lowerLetter"/>
      <w:lvlText w:val="%2"/>
      <w:lvlJc w:val="left"/>
      <w:pPr>
        <w:ind w:left="118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2" w:tplc="EDF09052">
      <w:start w:val="1"/>
      <w:numFmt w:val="lowerRoman"/>
      <w:lvlText w:val="%3"/>
      <w:lvlJc w:val="left"/>
      <w:pPr>
        <w:ind w:left="190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3" w:tplc="29BC55A6">
      <w:start w:val="1"/>
      <w:numFmt w:val="decimal"/>
      <w:lvlText w:val="%4"/>
      <w:lvlJc w:val="left"/>
      <w:pPr>
        <w:ind w:left="262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4" w:tplc="11F66112">
      <w:start w:val="1"/>
      <w:numFmt w:val="lowerLetter"/>
      <w:lvlText w:val="%5"/>
      <w:lvlJc w:val="left"/>
      <w:pPr>
        <w:ind w:left="334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5" w:tplc="70281CE0">
      <w:start w:val="1"/>
      <w:numFmt w:val="lowerRoman"/>
      <w:lvlText w:val="%6"/>
      <w:lvlJc w:val="left"/>
      <w:pPr>
        <w:ind w:left="406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6" w:tplc="0AD28BA4">
      <w:start w:val="1"/>
      <w:numFmt w:val="decimal"/>
      <w:lvlText w:val="%7"/>
      <w:lvlJc w:val="left"/>
      <w:pPr>
        <w:ind w:left="478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7" w:tplc="A906EA88">
      <w:start w:val="1"/>
      <w:numFmt w:val="lowerLetter"/>
      <w:lvlText w:val="%8"/>
      <w:lvlJc w:val="left"/>
      <w:pPr>
        <w:ind w:left="550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8" w:tplc="FB00D33E">
      <w:start w:val="1"/>
      <w:numFmt w:val="lowerRoman"/>
      <w:lvlText w:val="%9"/>
      <w:lvlJc w:val="left"/>
      <w:pPr>
        <w:ind w:left="622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774B5A1C"/>
    <w:multiLevelType w:val="hybridMultilevel"/>
    <w:tmpl w:val="3E2457CA"/>
    <w:lvl w:ilvl="0" w:tplc="57467A7E">
      <w:start w:val="1"/>
      <w:numFmt w:val="upperLetter"/>
      <w:lvlText w:val="%1."/>
      <w:lvlJc w:val="left"/>
      <w:pPr>
        <w:ind w:left="21"/>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1" w:tplc="C5863BB6">
      <w:start w:val="1"/>
      <w:numFmt w:val="lowerLetter"/>
      <w:lvlText w:val="%2"/>
      <w:lvlJc w:val="left"/>
      <w:pPr>
        <w:ind w:left="118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2" w:tplc="28E2B75E">
      <w:start w:val="1"/>
      <w:numFmt w:val="lowerRoman"/>
      <w:lvlText w:val="%3"/>
      <w:lvlJc w:val="left"/>
      <w:pPr>
        <w:ind w:left="190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3" w:tplc="381299F2">
      <w:start w:val="1"/>
      <w:numFmt w:val="decimal"/>
      <w:lvlText w:val="%4"/>
      <w:lvlJc w:val="left"/>
      <w:pPr>
        <w:ind w:left="262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4" w:tplc="5C26AC24">
      <w:start w:val="1"/>
      <w:numFmt w:val="lowerLetter"/>
      <w:lvlText w:val="%5"/>
      <w:lvlJc w:val="left"/>
      <w:pPr>
        <w:ind w:left="334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5" w:tplc="6D92089E">
      <w:start w:val="1"/>
      <w:numFmt w:val="lowerRoman"/>
      <w:lvlText w:val="%6"/>
      <w:lvlJc w:val="left"/>
      <w:pPr>
        <w:ind w:left="406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6" w:tplc="F6F0F3E6">
      <w:start w:val="1"/>
      <w:numFmt w:val="decimal"/>
      <w:lvlText w:val="%7"/>
      <w:lvlJc w:val="left"/>
      <w:pPr>
        <w:ind w:left="478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7" w:tplc="65DAFAF0">
      <w:start w:val="1"/>
      <w:numFmt w:val="lowerLetter"/>
      <w:lvlText w:val="%8"/>
      <w:lvlJc w:val="left"/>
      <w:pPr>
        <w:ind w:left="550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lvl w:ilvl="8" w:tplc="8A5EE18A">
      <w:start w:val="1"/>
      <w:numFmt w:val="lowerRoman"/>
      <w:lvlText w:val="%9"/>
      <w:lvlJc w:val="left"/>
      <w:pPr>
        <w:ind w:left="6228"/>
      </w:pPr>
      <w:rPr>
        <w:rFonts w:ascii="Garamond" w:eastAsia="Garamond" w:hAnsi="Garamond" w:cs="Garamond"/>
        <w:b/>
        <w:bCs/>
        <w:i w:val="0"/>
        <w:strike w:val="0"/>
        <w:dstrike w:val="0"/>
        <w:color w:val="000000"/>
        <w:sz w:val="24"/>
        <w:szCs w:val="24"/>
        <w:u w:val="none" w:color="000000"/>
        <w:bdr w:val="none" w:sz="0" w:space="0" w:color="auto"/>
        <w:shd w:val="clear" w:color="auto" w:fill="auto"/>
        <w:vertAlign w:val="baseline"/>
      </w:rPr>
    </w:lvl>
  </w:abstractNum>
  <w:num w:numId="1">
    <w:abstractNumId w:val="13"/>
  </w:num>
  <w:num w:numId="2">
    <w:abstractNumId w:val="16"/>
  </w:num>
  <w:num w:numId="3">
    <w:abstractNumId w:val="1"/>
  </w:num>
  <w:num w:numId="4">
    <w:abstractNumId w:val="14"/>
  </w:num>
  <w:num w:numId="5">
    <w:abstractNumId w:val="7"/>
  </w:num>
  <w:num w:numId="6">
    <w:abstractNumId w:val="0"/>
  </w:num>
  <w:num w:numId="7">
    <w:abstractNumId w:val="19"/>
  </w:num>
  <w:num w:numId="8">
    <w:abstractNumId w:val="9"/>
  </w:num>
  <w:num w:numId="9">
    <w:abstractNumId w:val="3"/>
  </w:num>
  <w:num w:numId="10">
    <w:abstractNumId w:val="11"/>
  </w:num>
  <w:num w:numId="11">
    <w:abstractNumId w:val="8"/>
  </w:num>
  <w:num w:numId="12">
    <w:abstractNumId w:val="10"/>
  </w:num>
  <w:num w:numId="13">
    <w:abstractNumId w:val="15"/>
  </w:num>
  <w:num w:numId="14">
    <w:abstractNumId w:val="17"/>
  </w:num>
  <w:num w:numId="15">
    <w:abstractNumId w:val="4"/>
  </w:num>
  <w:num w:numId="16">
    <w:abstractNumId w:val="12"/>
  </w:num>
  <w:num w:numId="17">
    <w:abstractNumId w:val="6"/>
  </w:num>
  <w:num w:numId="18">
    <w:abstractNumId w:val="20"/>
  </w:num>
  <w:num w:numId="19">
    <w:abstractNumId w:val="2"/>
  </w:num>
  <w:num w:numId="20">
    <w:abstractNumId w:val="18"/>
  </w:num>
  <w:num w:numId="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3664"/>
    <w:rsid w:val="00012677"/>
    <w:rsid w:val="00027036"/>
    <w:rsid w:val="00032773"/>
    <w:rsid w:val="00095351"/>
    <w:rsid w:val="00100C83"/>
    <w:rsid w:val="00104FB3"/>
    <w:rsid w:val="00120796"/>
    <w:rsid w:val="001378DC"/>
    <w:rsid w:val="00162C78"/>
    <w:rsid w:val="001E0339"/>
    <w:rsid w:val="001F4E47"/>
    <w:rsid w:val="00202D19"/>
    <w:rsid w:val="00206BBD"/>
    <w:rsid w:val="002565D2"/>
    <w:rsid w:val="002914FC"/>
    <w:rsid w:val="002B5D1D"/>
    <w:rsid w:val="002D1475"/>
    <w:rsid w:val="002D5903"/>
    <w:rsid w:val="002E3AE4"/>
    <w:rsid w:val="00302FFF"/>
    <w:rsid w:val="00303664"/>
    <w:rsid w:val="00323B91"/>
    <w:rsid w:val="00361C54"/>
    <w:rsid w:val="003738B7"/>
    <w:rsid w:val="003B7E23"/>
    <w:rsid w:val="004176CD"/>
    <w:rsid w:val="0049016A"/>
    <w:rsid w:val="004D3C04"/>
    <w:rsid w:val="004E4A55"/>
    <w:rsid w:val="005031BC"/>
    <w:rsid w:val="0052735B"/>
    <w:rsid w:val="00575068"/>
    <w:rsid w:val="00582ED7"/>
    <w:rsid w:val="005F2F38"/>
    <w:rsid w:val="006102FF"/>
    <w:rsid w:val="006105C6"/>
    <w:rsid w:val="00676753"/>
    <w:rsid w:val="006A278D"/>
    <w:rsid w:val="006A2C20"/>
    <w:rsid w:val="006F7A14"/>
    <w:rsid w:val="007206D1"/>
    <w:rsid w:val="00760DDA"/>
    <w:rsid w:val="00762108"/>
    <w:rsid w:val="007F36E9"/>
    <w:rsid w:val="008074EF"/>
    <w:rsid w:val="008214F6"/>
    <w:rsid w:val="00844AD0"/>
    <w:rsid w:val="008700FE"/>
    <w:rsid w:val="00890680"/>
    <w:rsid w:val="008968AE"/>
    <w:rsid w:val="008B50F7"/>
    <w:rsid w:val="008F41C3"/>
    <w:rsid w:val="008F6613"/>
    <w:rsid w:val="00951FE1"/>
    <w:rsid w:val="0098196C"/>
    <w:rsid w:val="009C2857"/>
    <w:rsid w:val="009C66CE"/>
    <w:rsid w:val="00A20157"/>
    <w:rsid w:val="00A20FBC"/>
    <w:rsid w:val="00A33987"/>
    <w:rsid w:val="00A33AE1"/>
    <w:rsid w:val="00A77C3C"/>
    <w:rsid w:val="00A82F4F"/>
    <w:rsid w:val="00AC7721"/>
    <w:rsid w:val="00AF4F80"/>
    <w:rsid w:val="00B1053B"/>
    <w:rsid w:val="00B20DCE"/>
    <w:rsid w:val="00B70CF0"/>
    <w:rsid w:val="00B74301"/>
    <w:rsid w:val="00BD756A"/>
    <w:rsid w:val="00C036A3"/>
    <w:rsid w:val="00C2202A"/>
    <w:rsid w:val="00C66314"/>
    <w:rsid w:val="00C74392"/>
    <w:rsid w:val="00C762F5"/>
    <w:rsid w:val="00C81DFA"/>
    <w:rsid w:val="00CA112F"/>
    <w:rsid w:val="00CA2208"/>
    <w:rsid w:val="00CC7032"/>
    <w:rsid w:val="00CD3FFE"/>
    <w:rsid w:val="00D12A57"/>
    <w:rsid w:val="00D153F0"/>
    <w:rsid w:val="00D4057F"/>
    <w:rsid w:val="00D90E3B"/>
    <w:rsid w:val="00D91BEA"/>
    <w:rsid w:val="00DA332E"/>
    <w:rsid w:val="00DB1EAE"/>
    <w:rsid w:val="00DD6595"/>
    <w:rsid w:val="00DF0E5A"/>
    <w:rsid w:val="00E363DA"/>
    <w:rsid w:val="00E85880"/>
    <w:rsid w:val="00E968E0"/>
    <w:rsid w:val="00EC4255"/>
    <w:rsid w:val="00ED1EE7"/>
    <w:rsid w:val="00ED5210"/>
    <w:rsid w:val="00ED5C46"/>
    <w:rsid w:val="00EE2198"/>
    <w:rsid w:val="00F3768F"/>
    <w:rsid w:val="00F6208F"/>
    <w:rsid w:val="00F75F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CCADDB"/>
  <w15:docId w15:val="{7C0700B5-B021-4EB2-A7D4-90999FB6F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pPr>
      <w:widowControl w:val="0"/>
      <w:autoSpaceDE w:val="0"/>
      <w:autoSpaceDN w:val="0"/>
    </w:pPr>
    <w:rPr>
      <w:rFonts w:ascii="Garamond" w:eastAsia="Garamond" w:hAnsi="Garamond" w:cs="Garamond"/>
      <w:sz w:val="22"/>
      <w:szCs w:val="22"/>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rPr>
  </w:style>
  <w:style w:type="paragraph" w:styleId="ListParagraph">
    <w:name w:val="List Paragraph"/>
    <w:basedOn w:val="Normal"/>
    <w:uiPriority w:val="34"/>
    <w:qFormat/>
  </w:style>
  <w:style w:type="paragraph" w:customStyle="1" w:styleId="TableParagraph">
    <w:name w:val="Table Paragraph"/>
    <w:basedOn w:val="Normal"/>
    <w:uiPriority w:val="1"/>
    <w:qFormat/>
    <w:pPr>
      <w:ind w:left="107"/>
    </w:pPr>
  </w:style>
  <w:style w:type="paragraph" w:styleId="Header">
    <w:name w:val="header"/>
    <w:basedOn w:val="Normal"/>
    <w:link w:val="HeaderChar"/>
    <w:uiPriority w:val="99"/>
    <w:unhideWhenUsed/>
    <w:rsid w:val="00120796"/>
    <w:pPr>
      <w:tabs>
        <w:tab w:val="center" w:pos="4680"/>
        <w:tab w:val="right" w:pos="9360"/>
      </w:tabs>
    </w:pPr>
  </w:style>
  <w:style w:type="character" w:customStyle="1" w:styleId="HeaderChar">
    <w:name w:val="Header Char"/>
    <w:link w:val="Header"/>
    <w:uiPriority w:val="99"/>
    <w:rsid w:val="00120796"/>
    <w:rPr>
      <w:rFonts w:ascii="Garamond" w:eastAsia="Garamond" w:hAnsi="Garamond" w:cs="Garamond"/>
      <w:lang w:bidi="en-US"/>
    </w:rPr>
  </w:style>
  <w:style w:type="paragraph" w:styleId="Footer">
    <w:name w:val="footer"/>
    <w:basedOn w:val="Normal"/>
    <w:link w:val="FooterChar"/>
    <w:uiPriority w:val="99"/>
    <w:unhideWhenUsed/>
    <w:rsid w:val="00120796"/>
    <w:pPr>
      <w:tabs>
        <w:tab w:val="center" w:pos="4680"/>
        <w:tab w:val="right" w:pos="9360"/>
      </w:tabs>
    </w:pPr>
  </w:style>
  <w:style w:type="character" w:customStyle="1" w:styleId="FooterChar">
    <w:name w:val="Footer Char"/>
    <w:link w:val="Footer"/>
    <w:uiPriority w:val="99"/>
    <w:rsid w:val="00120796"/>
    <w:rPr>
      <w:rFonts w:ascii="Garamond" w:eastAsia="Garamond" w:hAnsi="Garamond" w:cs="Garamond"/>
      <w:lang w:bidi="en-US"/>
    </w:rPr>
  </w:style>
  <w:style w:type="paragraph" w:customStyle="1" w:styleId="Default">
    <w:name w:val="Default"/>
    <w:rsid w:val="00CA112F"/>
    <w:pPr>
      <w:autoSpaceDE w:val="0"/>
      <w:autoSpaceDN w:val="0"/>
      <w:adjustRightInd w:val="0"/>
    </w:pPr>
    <w:rPr>
      <w:rFonts w:ascii="Garamond" w:eastAsia="DengXian" w:hAnsi="Garamond" w:cs="Garamond"/>
      <w:color w:val="000000"/>
      <w:sz w:val="24"/>
      <w:szCs w:val="24"/>
      <w:lang w:eastAsia="zh-CN"/>
    </w:rPr>
  </w:style>
  <w:style w:type="paragraph" w:styleId="NormalWeb">
    <w:name w:val="Normal (Web)"/>
    <w:basedOn w:val="Normal"/>
    <w:uiPriority w:val="99"/>
    <w:rsid w:val="00162C78"/>
    <w:pPr>
      <w:widowControl/>
      <w:autoSpaceDE/>
      <w:autoSpaceDN/>
    </w:pPr>
    <w:rPr>
      <w:rFonts w:ascii="Arial" w:eastAsia="Times New Roman" w:hAnsi="Arial" w:cs="Times New Roman"/>
      <w:sz w:val="20"/>
      <w:szCs w:val="24"/>
      <w:lang w:bidi="ar-SA"/>
    </w:rPr>
  </w:style>
  <w:style w:type="paragraph" w:styleId="BalloonText">
    <w:name w:val="Balloon Text"/>
    <w:basedOn w:val="Normal"/>
    <w:link w:val="BalloonTextChar"/>
    <w:uiPriority w:val="99"/>
    <w:semiHidden/>
    <w:unhideWhenUsed/>
    <w:rsid w:val="00DD6595"/>
    <w:rPr>
      <w:rFonts w:ascii="Segoe UI" w:hAnsi="Segoe UI" w:cs="Segoe UI"/>
      <w:sz w:val="18"/>
      <w:szCs w:val="18"/>
    </w:rPr>
  </w:style>
  <w:style w:type="character" w:customStyle="1" w:styleId="BalloonTextChar">
    <w:name w:val="Balloon Text Char"/>
    <w:link w:val="BalloonText"/>
    <w:uiPriority w:val="99"/>
    <w:semiHidden/>
    <w:rsid w:val="00DD6595"/>
    <w:rPr>
      <w:rFonts w:ascii="Segoe UI" w:eastAsia="Garamond" w:hAnsi="Segoe UI" w:cs="Segoe UI"/>
      <w:sz w:val="18"/>
      <w:szCs w:val="18"/>
      <w:lang w:bidi="en-US"/>
    </w:rPr>
  </w:style>
  <w:style w:type="paragraph" w:styleId="NoSpacing">
    <w:name w:val="No Spacing"/>
    <w:uiPriority w:val="1"/>
    <w:qFormat/>
    <w:rsid w:val="00F75FBE"/>
    <w:pPr>
      <w:widowControl w:val="0"/>
      <w:autoSpaceDE w:val="0"/>
      <w:autoSpaceDN w:val="0"/>
    </w:pPr>
    <w:rPr>
      <w:rFonts w:ascii="Garamond" w:eastAsia="Garamond" w:hAnsi="Garamond" w:cs="Garamond"/>
      <w:sz w:val="22"/>
      <w:szCs w:val="22"/>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639466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https://scontent.fcae1-1.fna.fbcdn.net/v/t1.0-9/73482815_2658527047532117_5825801061721440256_n.jpg?_nc_cat=104&amp;_nc_ohc=QAgMyEuyKSEAQnyAKmNslUKQwvBzwhh_-A_amdp2DugeTCtvqR-YPDU5w&amp;_nc_ht=scontent.fcae1-1.fna&amp;oh=c5e3b715a43aff6f0e68ff18d769c296&amp;oe=5E9559BB" TargetMode="Externa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81C048FA8AD004D98A6621388CCFC0E" ma:contentTypeVersion="18" ma:contentTypeDescription="Create a new document." ma:contentTypeScope="" ma:versionID="891ed17abe084c21fd8b407255b878aa">
  <xsd:schema xmlns:xsd="http://www.w3.org/2001/XMLSchema" xmlns:xs="http://www.w3.org/2001/XMLSchema" xmlns:p="http://schemas.microsoft.com/office/2006/metadata/properties" xmlns:ns2="93907597-fba9-4795-b0e6-dad3cb2a10f1" xmlns:ns3="231e40d3-62e3-441c-a765-138090a7246a" targetNamespace="http://schemas.microsoft.com/office/2006/metadata/properties" ma:root="true" ma:fieldsID="1c89f6eb8b4a1599a18a37003c815514" ns2:_="" ns3:_="">
    <xsd:import namespace="93907597-fba9-4795-b0e6-dad3cb2a10f1"/>
    <xsd:import namespace="231e40d3-62e3-441c-a765-138090a7246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907597-fba9-4795-b0e6-dad3cb2a10f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3526cf24-19d7-4923-b8e5-34528127fd6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1e40d3-62e3-441c-a765-138090a7246a"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47772a5f-3c05-44c2-b53b-346d76d0aad6}" ma:internalName="TaxCatchAll" ma:showField="CatchAllData" ma:web="231e40d3-62e3-441c-a765-138090a7246a">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3907597-fba9-4795-b0e6-dad3cb2a10f1">
      <Terms xmlns="http://schemas.microsoft.com/office/infopath/2007/PartnerControls"/>
    </lcf76f155ced4ddcb4097134ff3c332f>
    <TaxCatchAll xmlns="231e40d3-62e3-441c-a765-138090a7246a" xsi:nil="true"/>
  </documentManagement>
</p:properties>
</file>

<file path=customXml/itemProps1.xml><?xml version="1.0" encoding="utf-8"?>
<ds:datastoreItem xmlns:ds="http://schemas.openxmlformats.org/officeDocument/2006/customXml" ds:itemID="{9DB4A444-D0FC-432D-B633-3B49F11E9C7C}"/>
</file>

<file path=customXml/itemProps2.xml><?xml version="1.0" encoding="utf-8"?>
<ds:datastoreItem xmlns:ds="http://schemas.openxmlformats.org/officeDocument/2006/customXml" ds:itemID="{14B22C62-84A9-4A38-A3E0-6A70F88B7CB7}"/>
</file>

<file path=customXml/itemProps3.xml><?xml version="1.0" encoding="utf-8"?>
<ds:datastoreItem xmlns:ds="http://schemas.openxmlformats.org/officeDocument/2006/customXml" ds:itemID="{AD3647FD-C356-41DE-A3B0-E255885D8952}"/>
</file>

<file path=docProps/app.xml><?xml version="1.0" encoding="utf-8"?>
<Properties xmlns="http://schemas.openxmlformats.org/officeDocument/2006/extended-properties" xmlns:vt="http://schemas.openxmlformats.org/officeDocument/2006/docPropsVTypes">
  <Template>Normal</Template>
  <TotalTime>0</TotalTime>
  <Pages>6</Pages>
  <Words>1265</Words>
  <Characters>7213</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Master Course Syllabus</vt:lpstr>
    </vt:vector>
  </TitlesOfParts>
  <Company/>
  <LinksUpToDate>false</LinksUpToDate>
  <CharactersWithSpaces>8462</CharactersWithSpaces>
  <SharedDoc>false</SharedDoc>
  <HLinks>
    <vt:vector size="6" baseType="variant">
      <vt:variant>
        <vt:i4>5177448</vt:i4>
      </vt:variant>
      <vt:variant>
        <vt:i4>-1</vt:i4>
      </vt:variant>
      <vt:variant>
        <vt:i4>1029</vt:i4>
      </vt:variant>
      <vt:variant>
        <vt:i4>1</vt:i4>
      </vt:variant>
      <vt:variant>
        <vt:lpwstr>https://scontent.fcae1-1.fna.fbcdn.net/v/t1.0-9/73482815_2658527047532117_5825801061721440256_n.jpg?_nc_cat=104&amp;_nc_ohc=QAgMyEuyKSEAQnyAKmNslUKQwvBzwhh_-A_amdp2DugeTCtvqR-YPDU5w&amp;_nc_ht=scontent.fcae1-1.fna&amp;oh=c5e3b715a43aff6f0e68ff18d769c296&amp;oe=5E9559BB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Master Course Syllabus</dc:title>
  <dc:subject/>
  <dc:creator>Bochette, Donna</dc:creator>
  <cp:keywords/>
  <cp:lastModifiedBy>Anderson, Heather M.</cp:lastModifiedBy>
  <cp:revision>2</cp:revision>
  <cp:lastPrinted>2020-01-14T17:41:00Z</cp:lastPrinted>
  <dcterms:created xsi:type="dcterms:W3CDTF">2024-05-09T19:42:00Z</dcterms:created>
  <dcterms:modified xsi:type="dcterms:W3CDTF">2024-05-09T19:42:00Z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2017-09-05T00:00:00Z</vt:filetime>
  </property>
  <property fmtid="{D5CDD505-2E9C-101B-9397-08002B2CF9AE}" pid="3" name="Creator">
    <vt:lpwstr>Microsoft® Word 2013</vt:lpwstr>
  </property>
  <property fmtid="{D5CDD505-2E9C-101B-9397-08002B2CF9AE}" pid="4" name="LastSaved">
    <vt:filetime>2020-01-14T00:00:00Z</vt:filetime>
  </property>
  <property fmtid="{D5CDD505-2E9C-101B-9397-08002B2CF9AE}" pid="5" name="ContentTypeId">
    <vt:lpwstr>0x010100881C048FA8AD004D98A6621388CCFC0E</vt:lpwstr>
  </property>
</Properties>
</file>